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89" w:rsidRDefault="00195789" w:rsidP="00164B40">
      <w:pPr>
        <w:spacing w:after="0"/>
        <w:jc w:val="center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FF642C" w:rsidRPr="00FF642C" w:rsidRDefault="00760779" w:rsidP="00760779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Times New Roman" w:hAnsi="Calibri" w:cs="TH SarabunPSK"/>
          <w:b/>
          <w:bCs/>
          <w:color w:val="000000"/>
          <w:kern w:val="28"/>
          <w:sz w:val="44"/>
          <w:szCs w:val="44"/>
        </w:rPr>
      </w:pPr>
      <w:r w:rsidRPr="00FF642C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การศึกษาผลสัมฤทธิ์ทางการเรียนของผู้เรียนและผลการสอนของครูผู้สอน</w:t>
      </w:r>
      <w:r w:rsidRPr="00FF642C">
        <w:rPr>
          <w:rFonts w:ascii="TH SarabunPSK" w:eastAsia="Times New Roman" w:hAnsi="Calibri" w:cs="TH SarabunPSK" w:hint="cs"/>
          <w:b/>
          <w:bCs/>
          <w:color w:val="000000"/>
          <w:kern w:val="28"/>
          <w:sz w:val="44"/>
          <w:szCs w:val="44"/>
          <w:cs/>
        </w:rPr>
        <w:t xml:space="preserve"> </w:t>
      </w:r>
    </w:p>
    <w:p w:rsidR="00FF642C" w:rsidRDefault="00760779" w:rsidP="00760779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Times New Roman" w:hAnsi="Calibri" w:cs="TH SarabunPSK"/>
          <w:b/>
          <w:bCs/>
          <w:color w:val="000000"/>
          <w:kern w:val="28"/>
          <w:sz w:val="44"/>
          <w:szCs w:val="44"/>
        </w:rPr>
      </w:pPr>
      <w:r w:rsidRPr="00FF642C">
        <w:rPr>
          <w:rFonts w:ascii="TH SarabunPSK" w:eastAsia="Times New Roman" w:hAnsi="Calibri" w:cs="TH SarabunPSK" w:hint="cs"/>
          <w:b/>
          <w:bCs/>
          <w:color w:val="000000"/>
          <w:kern w:val="28"/>
          <w:sz w:val="44"/>
          <w:szCs w:val="44"/>
          <w:cs/>
        </w:rPr>
        <w:t xml:space="preserve">รายวิชาพลังงานและสิ่งแวดล้อม รหัสวิชา 2001-1003  </w:t>
      </w:r>
    </w:p>
    <w:p w:rsidR="00FF642C" w:rsidRDefault="00760779" w:rsidP="00760779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Times New Roman" w:hAnsi="Calibri" w:cs="TH SarabunPSK"/>
          <w:b/>
          <w:bCs/>
          <w:color w:val="000000"/>
          <w:kern w:val="28"/>
          <w:sz w:val="44"/>
          <w:szCs w:val="44"/>
        </w:rPr>
      </w:pPr>
      <w:r w:rsidRPr="00FF642C">
        <w:rPr>
          <w:rFonts w:ascii="TH SarabunPSK" w:eastAsia="Times New Roman" w:hAnsi="Calibri" w:cs="TH SarabunPSK" w:hint="cs"/>
          <w:b/>
          <w:bCs/>
          <w:color w:val="000000"/>
          <w:kern w:val="28"/>
          <w:sz w:val="44"/>
          <w:szCs w:val="44"/>
          <w:cs/>
        </w:rPr>
        <w:t xml:space="preserve">ที่เรียนโดยใช้ชุดกิจกรรมอนุรักษ์พลังงานและสิ่งแวดล้อม </w:t>
      </w:r>
    </w:p>
    <w:p w:rsidR="0062789B" w:rsidRPr="00FF642C" w:rsidRDefault="00760779" w:rsidP="00760779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F642C">
        <w:rPr>
          <w:rFonts w:ascii="TH SarabunPSK" w:eastAsia="Times New Roman" w:hAnsi="Calibri" w:cs="TH SarabunPSK" w:hint="cs"/>
          <w:b/>
          <w:bCs/>
          <w:color w:val="000000"/>
          <w:kern w:val="28"/>
          <w:sz w:val="44"/>
          <w:szCs w:val="44"/>
          <w:cs/>
        </w:rPr>
        <w:t>ภาคเรียนที่ 2 ปีการศึกษา 2561</w:t>
      </w:r>
    </w:p>
    <w:p w:rsidR="0062789B" w:rsidRP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62789B" w:rsidRP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62789B" w:rsidRP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F642C" w:rsidRDefault="00FF642C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F642C" w:rsidRDefault="00FF642C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F642C" w:rsidRDefault="00FF642C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F642C" w:rsidRPr="0062789B" w:rsidRDefault="00FF642C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2789B" w:rsidRP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846B2" w:rsidRPr="009846B2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BrowalliaUPC" w:eastAsia="Times New Roman" w:hAnsi="BrowalliaUPC" w:cs="BrowalliaUPC"/>
          <w:color w:val="0F243E"/>
          <w:kern w:val="28"/>
          <w:sz w:val="20"/>
          <w:szCs w:val="19"/>
        </w:rPr>
      </w:pPr>
      <w:r>
        <w:rPr>
          <w:rFonts w:ascii="TH SarabunPSK" w:eastAsia="Times New Roman" w:hAnsi="Calibri" w:cs="TH SarabunPSK" w:hint="cs"/>
          <w:b/>
          <w:bCs/>
          <w:color w:val="0F243E"/>
          <w:kern w:val="28"/>
          <w:sz w:val="52"/>
          <w:szCs w:val="52"/>
          <w:cs/>
        </w:rPr>
        <w:tab/>
      </w:r>
      <w:r w:rsidRPr="009846B2">
        <w:rPr>
          <w:rFonts w:ascii="TH SarabunPSK" w:eastAsia="Times New Roman" w:hAnsi="Calibri" w:cs="TH SarabunPSK" w:hint="cs"/>
          <w:b/>
          <w:bCs/>
          <w:color w:val="0F243E"/>
          <w:kern w:val="28"/>
          <w:sz w:val="52"/>
          <w:szCs w:val="52"/>
          <w:cs/>
        </w:rPr>
        <w:t xml:space="preserve">โดย  </w:t>
      </w:r>
      <w:r>
        <w:rPr>
          <w:rFonts w:ascii="TH SarabunPSK" w:eastAsia="Times New Roman" w:hAnsi="Calibri" w:cs="TH SarabunPSK" w:hint="cs"/>
          <w:b/>
          <w:bCs/>
          <w:color w:val="0F243E"/>
          <w:kern w:val="28"/>
          <w:sz w:val="52"/>
          <w:szCs w:val="52"/>
          <w:cs/>
        </w:rPr>
        <w:tab/>
      </w:r>
      <w:r w:rsidRPr="009846B2">
        <w:rPr>
          <w:rFonts w:ascii="TH SarabunPSK" w:eastAsia="Times New Roman" w:hAnsi="Calibri" w:cs="TH SarabunPSK" w:hint="cs"/>
          <w:b/>
          <w:bCs/>
          <w:color w:val="0F243E"/>
          <w:kern w:val="28"/>
          <w:sz w:val="52"/>
          <w:szCs w:val="52"/>
          <w:cs/>
        </w:rPr>
        <w:t>บานชื่น  วีระวัฒนานนท์</w:t>
      </w:r>
      <w:r w:rsidRPr="009846B2">
        <w:rPr>
          <w:rFonts w:ascii="BrowalliaUPC" w:eastAsia="Times New Roman" w:hAnsi="BrowalliaUPC" w:cs="BrowalliaUPC"/>
          <w:color w:val="0F243E"/>
          <w:kern w:val="28"/>
          <w:sz w:val="20"/>
          <w:szCs w:val="19"/>
        </w:rPr>
        <w:t> </w:t>
      </w:r>
    </w:p>
    <w:p w:rsidR="009846B2" w:rsidRPr="00767E66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</w:pPr>
      <w:r w:rsidRPr="009846B2">
        <w:rPr>
          <w:rFonts w:ascii="TH SarabunPSK" w:eastAsia="Times New Roman" w:hAnsi="TH SarabunPSK" w:cs="TH SarabunPSK" w:hint="cs"/>
          <w:b/>
          <w:bCs/>
          <w:color w:val="0F243E"/>
          <w:kern w:val="28"/>
          <w:sz w:val="40"/>
          <w:szCs w:val="40"/>
          <w:cs/>
        </w:rPr>
        <w:tab/>
      </w:r>
      <w:r w:rsidRPr="009846B2">
        <w:rPr>
          <w:rFonts w:ascii="TH SarabunPSK" w:eastAsia="Times New Roman" w:hAnsi="TH SarabunPSK" w:cs="TH SarabunPSK" w:hint="cs"/>
          <w:b/>
          <w:bCs/>
          <w:color w:val="0F243E"/>
          <w:kern w:val="28"/>
          <w:sz w:val="40"/>
          <w:szCs w:val="40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F243E"/>
          <w:kern w:val="28"/>
          <w:sz w:val="40"/>
          <w:szCs w:val="40"/>
          <w:cs/>
        </w:rPr>
        <w:tab/>
      </w:r>
      <w:r w:rsidRPr="00767E66"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  <w:cs/>
        </w:rPr>
        <w:t>ตำ</w:t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 xml:space="preserve">แหน่ง ครู  </w:t>
      </w:r>
      <w:proofErr w:type="spellStart"/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วิทย</w:t>
      </w:r>
      <w:proofErr w:type="spellEnd"/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ฐานะ ชำนาญการพิเศษ</w:t>
      </w:r>
    </w:p>
    <w:p w:rsidR="009846B2" w:rsidRPr="00767E66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</w:pP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  <w:t>วุฒิการศึกษา ครุศาสตร์มหาบัณฑิต (การสอนสังคมศึกษา)</w:t>
      </w:r>
    </w:p>
    <w:p w:rsidR="009846B2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0"/>
          <w:szCs w:val="40"/>
        </w:rPr>
      </w:pPr>
    </w:p>
    <w:p w:rsidR="00FF642C" w:rsidRDefault="00FF642C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0"/>
          <w:szCs w:val="40"/>
        </w:rPr>
      </w:pPr>
    </w:p>
    <w:p w:rsidR="00FF642C" w:rsidRDefault="00FF642C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0"/>
          <w:szCs w:val="40"/>
        </w:rPr>
      </w:pPr>
    </w:p>
    <w:p w:rsidR="00FF642C" w:rsidRDefault="00FF642C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0"/>
          <w:szCs w:val="40"/>
        </w:rPr>
      </w:pPr>
    </w:p>
    <w:p w:rsidR="000A724A" w:rsidRDefault="000A724A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0"/>
          <w:szCs w:val="40"/>
        </w:rPr>
      </w:pPr>
    </w:p>
    <w:p w:rsidR="00767E66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</w:pPr>
      <w:r>
        <w:rPr>
          <w:rFonts w:ascii="TH SarabunPSK" w:eastAsia="Times New Roman" w:hAnsi="TH SarabunPSK" w:cs="TH SarabunPSK" w:hint="cs"/>
          <w:b/>
          <w:bCs/>
          <w:color w:val="0F243E"/>
          <w:kern w:val="28"/>
          <w:sz w:val="40"/>
          <w:szCs w:val="40"/>
          <w:cs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 xml:space="preserve">สังกัด  </w:t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  <w:t>แผนก</w:t>
      </w:r>
      <w:r w:rsid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วิชา</w:t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สามัญ  วิทยาลัยอาชีวศึกษาอุตรดิตถ์</w:t>
      </w:r>
      <w:r w:rsidRPr="00767E66"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 xml:space="preserve"> </w:t>
      </w:r>
    </w:p>
    <w:p w:rsidR="009846B2" w:rsidRPr="00767E66" w:rsidRDefault="00767E66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</w:pPr>
      <w:r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 w:rsidR="009846B2"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จังหวัดอุตรดิตถ์</w:t>
      </w:r>
    </w:p>
    <w:p w:rsidR="009846B2" w:rsidRPr="00767E66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</w:pPr>
      <w:r w:rsidRPr="00767E66"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 w:rsidRPr="00767E66"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 w:rsidRPr="00767E66"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สำนักงานคณะกรรมการการอาชีวศึกษา</w:t>
      </w:r>
    </w:p>
    <w:p w:rsidR="009846B2" w:rsidRPr="00767E66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  <w:cs/>
        </w:rPr>
      </w:pP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  <w:t>กระทรวงศึกษาธิการ</w:t>
      </w:r>
    </w:p>
    <w:p w:rsidR="005D4B81" w:rsidRPr="0062789B" w:rsidRDefault="005D4B81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F081A" w:rsidRDefault="00082282" w:rsidP="00FF642C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Calibri" w:cs="TH SarabunPSK"/>
          <w:color w:val="000000"/>
          <w:kern w:val="28"/>
          <w:sz w:val="32"/>
          <w:szCs w:val="32"/>
        </w:rPr>
      </w:pPr>
      <w:r w:rsidRPr="00195789">
        <w:rPr>
          <w:rFonts w:ascii="TH SarabunPSK" w:eastAsia="Calibri" w:hAnsi="TH SarabunPSK" w:cs="TH SarabunPSK"/>
          <w:sz w:val="32"/>
          <w:szCs w:val="32"/>
          <w:cs/>
        </w:rPr>
        <w:t>การวิจัยเรื่อง</w:t>
      </w:r>
      <w:r w:rsidRPr="00195789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19578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F642C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 w:rsidR="00FF642C" w:rsidRPr="00D053FC">
        <w:rPr>
          <w:rFonts w:ascii="TH SarabunPSK" w:eastAsia="Calibri" w:hAnsi="TH SarabunPSK" w:cs="TH SarabunPSK" w:hint="cs"/>
          <w:sz w:val="32"/>
          <w:szCs w:val="32"/>
          <w:cs/>
        </w:rPr>
        <w:t>ผลสัมฤทธิ์ทางการเรียนของผู้เรียนและผลการสอนของครูผู้สอน</w:t>
      </w:r>
      <w:r w:rsidR="00FF642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="00FF642C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รายวิชาพลังงาน</w:t>
      </w:r>
    </w:p>
    <w:p w:rsidR="001F081A" w:rsidRDefault="001F081A" w:rsidP="00FF642C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Calibri" w:cs="TH SarabunPSK"/>
          <w:color w:val="000000"/>
          <w:kern w:val="28"/>
          <w:sz w:val="32"/>
          <w:szCs w:val="32"/>
        </w:rPr>
      </w:pPr>
      <w:r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ab/>
      </w:r>
      <w:r w:rsidR="00FF642C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และสิ่งแวดล้อม รหัสวิชา</w:t>
      </w:r>
      <w:r w:rsidR="00FF642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="00FF642C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2001-1003  </w:t>
      </w:r>
      <w:r w:rsidR="00FF642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ที่เรียน</w:t>
      </w:r>
      <w:r w:rsidR="00FF642C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โดยใช้ชุดกิจกรรม</w:t>
      </w:r>
      <w:r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การศึกษาสภาพแวดล้อม</w:t>
      </w:r>
    </w:p>
    <w:p w:rsidR="00CD2812" w:rsidRPr="00CD2812" w:rsidRDefault="001F081A" w:rsidP="00FF642C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ab/>
        <w:t>ในชุมชนเพื่อการ</w:t>
      </w:r>
      <w:r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อนุรักษ์พลังงานและสิ่งแวดล้อม</w:t>
      </w:r>
      <w:r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="00FF642C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ภาคเรียนที่ 2  ปีการศึกษา 2561 </w:t>
      </w:r>
      <w:r w:rsidR="00FF642C" w:rsidRPr="00D053F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2812">
        <w:rPr>
          <w:rFonts w:ascii="TH SarabunPSK" w:eastAsia="Times New Roman" w:hAnsi="Calibri" w:cs="TH SarabunPSK"/>
          <w:color w:val="000000" w:themeColor="text1"/>
          <w:kern w:val="28"/>
          <w:sz w:val="32"/>
          <w:szCs w:val="32"/>
        </w:rPr>
        <w:tab/>
      </w:r>
    </w:p>
    <w:p w:rsidR="000A4614" w:rsidRPr="00195789" w:rsidRDefault="000A4614" w:rsidP="00CD2812">
      <w:pPr>
        <w:tabs>
          <w:tab w:val="left" w:pos="984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ปีการศึกษา 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67E66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ภาคเรียนที่ 2  ปีการศึกษา </w:t>
      </w:r>
      <w:r w:rsidR="00082282" w:rsidRPr="00195789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="00767E66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FF642C">
        <w:rPr>
          <w:rFonts w:ascii="TH SarabunPSK" w:eastAsia="Cordia New" w:hAnsi="TH SarabunPSK" w:cs="TH SarabunPSK" w:hint="cs"/>
          <w:sz w:val="32"/>
          <w:szCs w:val="32"/>
          <w:cs/>
        </w:rPr>
        <w:t>1</w:t>
      </w:r>
    </w:p>
    <w:p w:rsidR="000A4614" w:rsidRPr="00195789" w:rsidRDefault="000A4614" w:rsidP="000A46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95789">
        <w:rPr>
          <w:rFonts w:ascii="TH SarabunPSK" w:eastAsia="Cordia New" w:hAnsi="TH SarabunPSK" w:cs="TH SarabunPSK"/>
          <w:sz w:val="32"/>
          <w:szCs w:val="32"/>
          <w:cs/>
        </w:rPr>
        <w:t>ผู้วิจัย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นางบานชื่น   วีระวัฒนานนท์  </w:t>
      </w:r>
      <w:r w:rsidRPr="0019578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ครู </w:t>
      </w:r>
      <w:r w:rsidR="00082282"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195789">
        <w:rPr>
          <w:rFonts w:ascii="TH SarabunPSK" w:eastAsia="Cordia New" w:hAnsi="TH SarabunPSK" w:cs="TH SarabunPSK"/>
          <w:sz w:val="32"/>
          <w:szCs w:val="32"/>
          <w:cs/>
        </w:rPr>
        <w:t>คศ</w:t>
      </w:r>
      <w:proofErr w:type="spellEnd"/>
      <w:r w:rsidRPr="0019578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767E6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3  </w:t>
      </w:r>
      <w:r w:rsidR="00082282"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>วิทยาลัยอาชีวศึกษาอุตรดิตถ์</w:t>
      </w:r>
    </w:p>
    <w:p w:rsidR="000A4614" w:rsidRPr="00195789" w:rsidRDefault="000A4614" w:rsidP="000A46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A4614" w:rsidRPr="00195789" w:rsidRDefault="000A4614" w:rsidP="000A46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9578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บทคัดย่อ</w:t>
      </w:r>
    </w:p>
    <w:p w:rsidR="002133DC" w:rsidRPr="00195789" w:rsidRDefault="002133DC" w:rsidP="000A46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F081A" w:rsidRDefault="00767E66" w:rsidP="005D6B40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Calibri" w:cs="TH SarabunPSK"/>
          <w:color w:val="000000"/>
          <w:kern w:val="28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3376BE" w:rsidRPr="00195789">
        <w:rPr>
          <w:rFonts w:ascii="TH SarabunPSK" w:eastAsia="Calibri" w:hAnsi="TH SarabunPSK" w:cs="TH SarabunPSK"/>
          <w:sz w:val="32"/>
          <w:szCs w:val="32"/>
          <w:cs/>
        </w:rPr>
        <w:t>การวิจัยในชั้นเรียนเรื่อง</w:t>
      </w:r>
      <w:r w:rsidR="003376BE" w:rsidRPr="001957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642C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 w:rsidR="00FF642C" w:rsidRPr="00D053FC">
        <w:rPr>
          <w:rFonts w:ascii="TH SarabunPSK" w:eastAsia="Calibri" w:hAnsi="TH SarabunPSK" w:cs="TH SarabunPSK" w:hint="cs"/>
          <w:sz w:val="32"/>
          <w:szCs w:val="32"/>
          <w:cs/>
        </w:rPr>
        <w:t>ผลสัมฤทธิ์ทางการเรียนของผู้เรียนและผลการสอนของครูผู้สอน</w:t>
      </w:r>
      <w:r w:rsidR="00FF642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="00FF642C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รายวิชาพลังงานและสิ่งแวดล้อม รหัสวิชา</w:t>
      </w:r>
      <w:r w:rsidR="00FF642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="00FF642C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2001-1003  </w:t>
      </w:r>
      <w:r w:rsidR="00FF642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ที่เรียน</w:t>
      </w:r>
      <w:r w:rsidR="00FF642C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โดยใช้ชุดกิจกรรม</w:t>
      </w:r>
      <w:r w:rsidR="001F081A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การศึกษาสภาพแวดล้อม</w:t>
      </w:r>
    </w:p>
    <w:p w:rsidR="001F081A" w:rsidRDefault="001F081A" w:rsidP="005D6B40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ในชุมชนเพื่อการ</w:t>
      </w:r>
      <w:r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อนุรักษ์พลังงานและสิ่งแวดล้อม</w:t>
      </w:r>
      <w:r w:rsidR="00FF642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="00FF642C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ภาคเรียนที่ 2  ปีการศึกษา 2561 </w:t>
      </w:r>
      <w:r w:rsidR="00FF642C" w:rsidRPr="00D053F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A2EB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A4614" w:rsidRPr="00195789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มีวัตถุประสงค์ดังนี้</w:t>
      </w:r>
      <w:r w:rsidR="005D6B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1F081A" w:rsidRDefault="009C6DFC" w:rsidP="005D6B40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DFC">
        <w:rPr>
          <w:rFonts w:ascii="TH SarabunPSK" w:eastAsia="Calibri" w:hAnsi="TH SarabunPSK" w:cs="TH SarabunPSK"/>
          <w:sz w:val="32"/>
          <w:szCs w:val="32"/>
          <w:cs/>
        </w:rPr>
        <w:t xml:space="preserve"> เพื่อ</w:t>
      </w:r>
      <w:r w:rsidR="005D6B40" w:rsidRPr="003622C3">
        <w:rPr>
          <w:rFonts w:ascii="TH SarabunPSK" w:eastAsia="Calibri" w:hAnsi="TH SarabunPSK" w:cs="TH SarabunPSK"/>
          <w:sz w:val="32"/>
          <w:szCs w:val="32"/>
          <w:cs/>
        </w:rPr>
        <w:t>ศึกษาผล</w:t>
      </w:r>
      <w:r w:rsidR="005D6B40" w:rsidRPr="00861539">
        <w:rPr>
          <w:rFonts w:ascii="TH SarabunPSK" w:eastAsia="Calibri" w:hAnsi="TH SarabunPSK" w:cs="TH SarabunPSK"/>
          <w:sz w:val="32"/>
          <w:szCs w:val="32"/>
          <w:cs/>
        </w:rPr>
        <w:t>สัมฤทธิ์ทางการเรียนของผู้เรียน</w:t>
      </w:r>
      <w:r w:rsidR="005D6B40" w:rsidRPr="009C6DFC">
        <w:rPr>
          <w:rFonts w:ascii="TH SarabunPSK" w:eastAsia="Calibri" w:hAnsi="TH SarabunPSK" w:cs="TH SarabunPSK"/>
          <w:sz w:val="32"/>
          <w:szCs w:val="32"/>
          <w:cs/>
        </w:rPr>
        <w:t>รายวิชา</w:t>
      </w:r>
      <w:r w:rsidR="005D6B40" w:rsidRPr="00895A1A">
        <w:rPr>
          <w:rFonts w:ascii="TH SarabunPSK" w:eastAsia="Calibri" w:hAnsi="TH SarabunPSK" w:cs="TH SarabunPSK"/>
          <w:sz w:val="32"/>
          <w:szCs w:val="32"/>
          <w:cs/>
        </w:rPr>
        <w:t>พลังงานกับสิ่งแวดล้อม รหัสวิชา 2001</w:t>
      </w:r>
      <w:r w:rsidR="005D6B4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5D6B40" w:rsidRPr="00895A1A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="005D6B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F081A" w:rsidRDefault="005D6B40" w:rsidP="00AF2C03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61539">
        <w:rPr>
          <w:rFonts w:ascii="TH SarabunPSK" w:eastAsia="Calibri" w:hAnsi="TH SarabunPSK" w:cs="TH SarabunPSK"/>
          <w:sz w:val="32"/>
          <w:szCs w:val="32"/>
          <w:cs/>
        </w:rPr>
        <w:t>ที่เรียนโดยใช้</w:t>
      </w:r>
      <w:r w:rsidR="001F081A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ชุดกิจกรรม</w:t>
      </w:r>
      <w:r w:rsidR="001F081A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การศึกษาสภาพแวดล้อมในชุมชนเพื่อการ</w:t>
      </w:r>
      <w:r w:rsidR="001F081A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อนุรักษ์พลังงานและสิ่งแวดล้อม</w:t>
      </w:r>
      <w:r w:rsidR="001F081A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="009C6DFC" w:rsidRPr="00AF2C03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9C6DFC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เพื่อศึกษาคุณภาพการสอนของครูผู้สอนรายวิชา</w:t>
      </w:r>
      <w:r w:rsidR="00AF2C03" w:rsidRPr="00AF2C03">
        <w:rPr>
          <w:rFonts w:ascii="TH SarabunPSK" w:eastAsia="Calibri" w:hAnsi="TH SarabunPSK" w:cs="TH SarabunPSK"/>
          <w:sz w:val="32"/>
          <w:szCs w:val="32"/>
          <w:cs/>
        </w:rPr>
        <w:t>พลังงานกับสิ่งแวดล้อม รหัสวิชา 2001</w:t>
      </w:r>
      <w:r w:rsidR="00B569F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AF2C03" w:rsidRPr="00AF2C03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="00AF2C03"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F2C03"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7E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C6DFC" w:rsidRPr="00AF2C03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9C6DFC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เพื่อศึกษาความพึงพอใจของผู้เรียนที่มีต่อการจัดการเรียนการสอนของครูผู้สอนรายวิชา </w:t>
      </w:r>
      <w:r w:rsidR="00AF2C03" w:rsidRPr="00AF2C03">
        <w:rPr>
          <w:rFonts w:ascii="TH SarabunPSK" w:eastAsia="Calibri" w:hAnsi="TH SarabunPSK" w:cs="TH SarabunPSK"/>
          <w:sz w:val="32"/>
          <w:szCs w:val="32"/>
          <w:cs/>
        </w:rPr>
        <w:t>พลังงานกับสิ่งแวดล้อม รหัสวิชา 2001</w:t>
      </w:r>
      <w:r w:rsidR="00B569F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AF2C03" w:rsidRPr="00AF2C03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="00AF2C03"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>กลุ่มตัวอย่าง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>ประชากร</w:t>
      </w:r>
      <w:r w:rsidR="00E443C1" w:rsidRPr="00AF2C03">
        <w:rPr>
          <w:rFonts w:ascii="TH SarabunPSK" w:eastAsia="Cordia New" w:hAnsi="TH SarabunPSK" w:cs="TH SarabunPSK"/>
          <w:sz w:val="32"/>
          <w:szCs w:val="32"/>
          <w:cs/>
        </w:rPr>
        <w:t>ที่ใช้ใน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>การวิจัยครั้งนี้ เป็นนัก</w:t>
      </w:r>
      <w:r w:rsidR="00767E66">
        <w:rPr>
          <w:rFonts w:ascii="TH SarabunPSK" w:eastAsia="Cordia New" w:hAnsi="TH SarabunPSK" w:cs="TH SarabunPSK" w:hint="cs"/>
          <w:sz w:val="32"/>
          <w:szCs w:val="32"/>
          <w:cs/>
        </w:rPr>
        <w:t>เรียนระดับ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>ชั้นประกาศนียบัตรวิชาชีพ</w:t>
      </w:r>
      <w:r w:rsidR="00E443C1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F2C03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ปีที่ </w:t>
      </w:r>
      <w:r w:rsidR="00AF2C03" w:rsidRPr="00AF2C0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สาขางานการบัญชี </w:t>
      </w:r>
      <w:r w:rsidR="00767E66">
        <w:rPr>
          <w:rFonts w:ascii="TH SarabunPSK" w:eastAsia="Calibri" w:hAnsi="TH SarabunPSK" w:cs="TH SarabunPSK" w:hint="cs"/>
          <w:sz w:val="32"/>
          <w:szCs w:val="32"/>
          <w:cs/>
        </w:rPr>
        <w:t>และสาขางานคอมพิวเตอร์กราฟิกอาร์ต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>จำ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นวนทั้งสิ้น </w:t>
      </w:r>
      <w:r w:rsidR="001F081A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171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คน ที่เรียน</w:t>
      </w:r>
      <w:r w:rsidR="00AF2C03" w:rsidRPr="00AF2C03">
        <w:rPr>
          <w:rFonts w:ascii="TH SarabunPSK" w:eastAsia="Calibri" w:hAnsi="TH SarabunPSK" w:cs="TH SarabunPSK" w:hint="cs"/>
          <w:sz w:val="32"/>
          <w:szCs w:val="32"/>
          <w:cs/>
        </w:rPr>
        <w:t>รายวิชา</w:t>
      </w:r>
      <w:r w:rsidR="00AF2C03" w:rsidRPr="00AF2C03">
        <w:rPr>
          <w:rFonts w:ascii="TH SarabunPSK" w:eastAsia="Calibri" w:hAnsi="TH SarabunPSK" w:cs="TH SarabunPSK"/>
          <w:sz w:val="32"/>
          <w:szCs w:val="32"/>
          <w:cs/>
        </w:rPr>
        <w:t>พลังงานกับสิ่งแวดล้อม รหัสวิชา 2001</w:t>
      </w:r>
      <w:r w:rsidR="00B569F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AF2C03" w:rsidRPr="00AF2C03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="00AF2C03" w:rsidRPr="00AF2C0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E443C1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ภาคเรียนที่ 2 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ปีการศึกษา</w:t>
      </w:r>
      <w:r w:rsidR="0085540D" w:rsidRPr="00AF2C03">
        <w:rPr>
          <w:rFonts w:ascii="TH SarabunPSK" w:eastAsia="Cordia New" w:hAnsi="TH SarabunPSK" w:cs="TH SarabunPSK"/>
          <w:sz w:val="32"/>
          <w:szCs w:val="32"/>
        </w:rPr>
        <w:t xml:space="preserve"> 25</w:t>
      </w:r>
      <w:r w:rsidR="00DB419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1F081A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0A4614" w:rsidRPr="00AF2C0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1F081A" w:rsidRDefault="00C62E86" w:rsidP="00AF2C03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F2C03">
        <w:rPr>
          <w:rFonts w:ascii="TH SarabunPSK" w:eastAsia="Calibri" w:hAnsi="TH SarabunPSK" w:cs="TH SarabunPSK"/>
          <w:sz w:val="32"/>
          <w:szCs w:val="32"/>
          <w:cs/>
        </w:rPr>
        <w:t>มีดังนี้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 1) แผนการเรียนรู้</w:t>
      </w:r>
      <w:r w:rsidR="009C6DFC" w:rsidRPr="00AF2C03">
        <w:rPr>
          <w:rFonts w:ascii="TH SarabunPSK" w:eastAsia="Calibri" w:hAnsi="TH SarabunPSK" w:cs="TH SarabunPSK"/>
          <w:sz w:val="32"/>
          <w:szCs w:val="32"/>
          <w:cs/>
        </w:rPr>
        <w:t>รายวิชา</w:t>
      </w:r>
      <w:r w:rsidR="00AF2C03" w:rsidRPr="00AF2C03">
        <w:rPr>
          <w:rFonts w:ascii="TH SarabunPSK" w:eastAsia="Calibri" w:hAnsi="TH SarabunPSK" w:cs="TH SarabunPSK"/>
          <w:sz w:val="32"/>
          <w:szCs w:val="32"/>
          <w:cs/>
        </w:rPr>
        <w:t>พลังงานกับสิ่งแวดล้อม รหัสวิชา 2001</w:t>
      </w:r>
      <w:r w:rsidR="00B569F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AF2C03" w:rsidRPr="00AF2C03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="00AF2C03" w:rsidRPr="00AF2C0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9C6DFC" w:rsidRPr="00AF2C03">
        <w:rPr>
          <w:rFonts w:ascii="TH SarabunPSK" w:eastAsia="Calibri" w:hAnsi="TH SarabunPSK" w:cs="TH SarabunPSK"/>
          <w:sz w:val="32"/>
          <w:szCs w:val="32"/>
        </w:rPr>
        <w:t>2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F2C03" w:rsidRPr="00AF2C03">
        <w:rPr>
          <w:rFonts w:ascii="TH SarabunPSK" w:eastAsia="Calibri" w:hAnsi="TH SarabunPSK" w:cs="TH SarabunPSK"/>
          <w:sz w:val="32"/>
          <w:szCs w:val="32"/>
          <w:cs/>
        </w:rPr>
        <w:t>ชุดกิจกรรมการศึกษาสภาพแวดล้อมในชุมชนเพื่อการอนุรักษ์พลังงานและสิ่งแวดล้อม</w:t>
      </w:r>
      <w:r w:rsidR="00CA2EB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F2C03"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แบบประเมินผลการปฏิบัติกิจกรรม</w:t>
      </w:r>
      <w:r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F2C03"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F081A" w:rsidRDefault="00CA2EBD" w:rsidP="00DB4190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4</w:t>
      </w:r>
      <w:r w:rsidR="00C62E86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proofErr w:type="gramStart"/>
      <w:r w:rsidR="00F548D5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แบบทดสอบวัดผลสัมฤทธิ์ทางการเรียน </w:t>
      </w:r>
      <w:r w:rsidR="00AF2C03"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5</w:t>
      </w:r>
      <w:proofErr w:type="gramEnd"/>
      <w:r w:rsidR="00F548D5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>แบบประเมินความพึงพอใจ</w:t>
      </w:r>
      <w:r w:rsidR="00A40692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 w:rsidR="00042E2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="00042E22" w:rsidRPr="002D596E">
        <w:rPr>
          <w:rFonts w:ascii="TH SarabunPSK" w:eastAsia="Times New Roman" w:hAnsi="TH SarabunPSK" w:cs="TH SarabunPSK"/>
          <w:sz w:val="32"/>
          <w:szCs w:val="32"/>
          <w:cs/>
        </w:rPr>
        <w:t>ค่าความถี่ (</w:t>
      </w:r>
      <w:r w:rsidR="00042E22" w:rsidRPr="002D596E">
        <w:rPr>
          <w:rFonts w:ascii="TH SarabunPSK" w:eastAsia="Times New Roman" w:hAnsi="TH SarabunPSK" w:cs="TH SarabunPSK"/>
          <w:sz w:val="32"/>
          <w:szCs w:val="32"/>
        </w:rPr>
        <w:t>Frequency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2E22">
        <w:rPr>
          <w:rFonts w:ascii="TH SarabunPSK" w:eastAsia="Times New Roman" w:hAnsi="TH SarabunPSK" w:cs="TH SarabunPSK"/>
          <w:sz w:val="32"/>
          <w:szCs w:val="32"/>
        </w:rPr>
        <w:t>: f</w:t>
      </w:r>
      <w:r w:rsidR="00042E22" w:rsidRPr="002D596E">
        <w:rPr>
          <w:rFonts w:ascii="TH SarabunPSK" w:eastAsia="Times New Roman" w:hAnsi="TH SarabunPSK" w:cs="TH SarabunPSK"/>
          <w:sz w:val="32"/>
          <w:szCs w:val="32"/>
          <w:cs/>
        </w:rPr>
        <w:t>)  ค่าร้อยละ (</w:t>
      </w:r>
      <w:r w:rsidR="00042E22" w:rsidRPr="002D596E">
        <w:rPr>
          <w:rFonts w:ascii="TH SarabunPSK" w:eastAsia="Times New Roman" w:hAnsi="TH SarabunPSK" w:cs="TH SarabunPSK"/>
          <w:sz w:val="32"/>
          <w:szCs w:val="32"/>
        </w:rPr>
        <w:t>Percentage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2E22">
        <w:rPr>
          <w:rFonts w:ascii="TH SarabunPSK" w:eastAsia="Times New Roman" w:hAnsi="TH SarabunPSK" w:cs="TH SarabunPSK"/>
          <w:sz w:val="32"/>
          <w:szCs w:val="32"/>
        </w:rPr>
        <w:t>: %</w:t>
      </w:r>
      <w:r w:rsidR="00042E22" w:rsidRPr="002D596E">
        <w:rPr>
          <w:rFonts w:ascii="TH SarabunPSK" w:eastAsia="Times New Roman" w:hAnsi="TH SarabunPSK" w:cs="TH SarabunPSK"/>
          <w:sz w:val="32"/>
          <w:szCs w:val="32"/>
          <w:cs/>
        </w:rPr>
        <w:t>)  ค่าเฉลี่ย (</w:t>
      </w:r>
      <w:r w:rsidR="00042E22" w:rsidRPr="002D596E">
        <w:rPr>
          <w:rFonts w:ascii="TH SarabunPSK" w:eastAsia="Times New Roman" w:hAnsi="TH SarabunPSK" w:cs="TH SarabunPSK"/>
          <w:sz w:val="32"/>
          <w:szCs w:val="32"/>
        </w:rPr>
        <w:t>Mean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2E22">
        <w:rPr>
          <w:rFonts w:ascii="TH SarabunPSK" w:eastAsia="Times New Roman" w:hAnsi="TH SarabunPSK" w:cs="TH SarabunPSK"/>
          <w:sz w:val="32"/>
          <w:szCs w:val="32"/>
        </w:rPr>
        <w:t>: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944C4" w:rsidRPr="00AF2C03">
        <w:rPr>
          <w:rFonts w:ascii="TH SarabunPSK" w:eastAsia="Calibri" w:hAnsi="TH SarabunPSK" w:cs="TH SarabunPSK"/>
          <w:position w:val="-4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9pt" o:ole="">
            <v:imagedata r:id="rId6" o:title=""/>
          </v:shape>
          <o:OLEObject Type="Embed" ProgID="Equation.3" ShapeID="_x0000_i1025" DrawAspect="Content" ObjectID="_1623683163" r:id="rId7"/>
        </w:object>
      </w:r>
      <w:r w:rsidR="00042E22"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AF2C03" w:rsidRDefault="00042E22" w:rsidP="00DB4190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2D596E">
        <w:rPr>
          <w:rFonts w:ascii="TH SarabunPSK" w:eastAsia="Times New Roman" w:hAnsi="TH SarabunPSK" w:cs="TH SarabunPSK"/>
          <w:sz w:val="32"/>
          <w:szCs w:val="32"/>
          <w:cs/>
        </w:rPr>
        <w:t>ค่าส่วนเบี่ยงเบนมาตรฐาน (</w:t>
      </w:r>
      <w:r w:rsidRPr="002D596E">
        <w:rPr>
          <w:rFonts w:ascii="TH SarabunPSK" w:eastAsia="Times New Roman" w:hAnsi="TH SarabunPSK" w:cs="TH SarabunPSK"/>
          <w:sz w:val="32"/>
          <w:szCs w:val="32"/>
        </w:rPr>
        <w:t>Standard  Deviation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: S.D.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และค่าสัมประสิทธิ์การกระจาย </w:t>
      </w:r>
      <w:r w:rsidRPr="008A00F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A00F7">
        <w:rPr>
          <w:rFonts w:ascii="TH SarabunPSK" w:eastAsia="Times New Roman" w:hAnsi="TH SarabunPSK" w:cs="TH SarabunPSK"/>
          <w:sz w:val="32"/>
          <w:szCs w:val="32"/>
        </w:rPr>
        <w:t xml:space="preserve">Coefficient  of  Variation </w:t>
      </w:r>
      <w:r>
        <w:rPr>
          <w:rFonts w:ascii="TH SarabunPSK" w:eastAsia="Times New Roman" w:hAnsi="TH SarabunPSK" w:cs="TH SarabunPSK"/>
          <w:sz w:val="32"/>
          <w:szCs w:val="32"/>
        </w:rPr>
        <w:t>:</w:t>
      </w:r>
      <w:r w:rsidRPr="008A00F7">
        <w:rPr>
          <w:rFonts w:ascii="TH SarabunPSK" w:eastAsia="Times New Roman" w:hAnsi="TH SarabunPSK" w:cs="TH SarabunPSK"/>
          <w:sz w:val="32"/>
          <w:szCs w:val="32"/>
        </w:rPr>
        <w:t xml:space="preserve"> C.V.</w:t>
      </w:r>
      <w:r w:rsidRPr="008A00F7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F08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ผลการวิจัยปรากฏ </w:t>
      </w:r>
      <w:r w:rsidR="001F081A" w:rsidRPr="00506766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8812BA" w:rsidRPr="008812BA" w:rsidRDefault="008812BA" w:rsidP="00DB4190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:rsidR="00265C4E" w:rsidRDefault="00265C4E" w:rsidP="001F081A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265C4E">
        <w:rPr>
          <w:rFonts w:ascii="TH SarabunPSK" w:eastAsia="Times New Roman" w:hAnsi="TH SarabunPSK" w:cs="TH SarabunPSK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265C4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1F081A">
        <w:rPr>
          <w:rFonts w:ascii="TH SarabunPSK" w:eastAsia="Calibri" w:hAnsi="TH SarabunPSK" w:cs="TH SarabunPSK" w:hint="cs"/>
          <w:sz w:val="32"/>
          <w:szCs w:val="32"/>
          <w:cs/>
        </w:rPr>
        <w:t>ผลการ</w:t>
      </w:r>
      <w:r w:rsidR="001F081A" w:rsidRPr="003622C3">
        <w:rPr>
          <w:rFonts w:ascii="TH SarabunPSK" w:eastAsia="Calibri" w:hAnsi="TH SarabunPSK" w:cs="TH SarabunPSK"/>
          <w:sz w:val="32"/>
          <w:szCs w:val="32"/>
          <w:cs/>
        </w:rPr>
        <w:t>ศึกษาผล</w:t>
      </w:r>
      <w:r w:rsidR="001F081A" w:rsidRPr="00861539">
        <w:rPr>
          <w:rFonts w:ascii="TH SarabunPSK" w:eastAsia="Calibri" w:hAnsi="TH SarabunPSK" w:cs="TH SarabunPSK"/>
          <w:sz w:val="32"/>
          <w:szCs w:val="32"/>
          <w:cs/>
        </w:rPr>
        <w:t>สัมฤทธิ์ทางการเรียนของผู้เรียน</w:t>
      </w:r>
      <w:r w:rsidR="001F081A" w:rsidRPr="009C6DFC">
        <w:rPr>
          <w:rFonts w:ascii="TH SarabunPSK" w:eastAsia="Calibri" w:hAnsi="TH SarabunPSK" w:cs="TH SarabunPSK"/>
          <w:sz w:val="32"/>
          <w:szCs w:val="32"/>
          <w:cs/>
        </w:rPr>
        <w:t>รายวิชา</w:t>
      </w:r>
      <w:r w:rsidR="001F081A" w:rsidRPr="00895A1A">
        <w:rPr>
          <w:rFonts w:ascii="TH SarabunPSK" w:eastAsia="Calibri" w:hAnsi="TH SarabunPSK" w:cs="TH SarabunPSK"/>
          <w:sz w:val="32"/>
          <w:szCs w:val="32"/>
          <w:cs/>
        </w:rPr>
        <w:t>พลังงานกับสิ่งแวดล้อม รหัสวิชา 2001</w:t>
      </w:r>
      <w:r w:rsidR="001F081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1F081A" w:rsidRPr="00895A1A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="001F081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F081A" w:rsidRPr="00861539">
        <w:rPr>
          <w:rFonts w:ascii="TH SarabunPSK" w:eastAsia="Calibri" w:hAnsi="TH SarabunPSK" w:cs="TH SarabunPSK"/>
          <w:sz w:val="32"/>
          <w:szCs w:val="32"/>
          <w:cs/>
        </w:rPr>
        <w:t>ที่เรียนโดยใช้</w:t>
      </w:r>
      <w:r w:rsidR="001F081A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ชุดกิจกรรม</w:t>
      </w:r>
      <w:r w:rsidR="001F081A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การศึกษาสภาพแวดล้อมในชุมชนเพื่อการ</w:t>
      </w:r>
      <w:r w:rsidR="001F081A" w:rsidRPr="00D053FC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อนุรักษ์พลังงานและสิ่งแวดล้อม</w:t>
      </w:r>
      <w:r w:rsidR="001F081A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="001F081A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</w:p>
    <w:p w:rsidR="001F081A" w:rsidRDefault="001F081A" w:rsidP="001F081A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1.1  ผู้เรียนที่ผ่านเกณฑ์การประเมิน มีจำนวน</w:t>
      </w:r>
      <w:r w:rsidR="00EA0A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169 คน  </w:t>
      </w:r>
      <w:r w:rsidR="00EA0A9A" w:rsidRPr="006E5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คิดเป็นร้อยละ </w:t>
      </w:r>
      <w:r w:rsidR="00EA0A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98.83 </w:t>
      </w:r>
      <w:r w:rsidR="00EA0A9A" w:rsidRPr="006E5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จากจำนวนผู้เรียนทั้งสิ้น </w:t>
      </w:r>
      <w:r w:rsidR="00EA0A9A">
        <w:rPr>
          <w:rFonts w:ascii="TH SarabunPSK" w:eastAsia="Times New Roman" w:hAnsi="TH SarabunPSK" w:cs="TH SarabunPSK" w:hint="cs"/>
          <w:sz w:val="32"/>
          <w:szCs w:val="32"/>
          <w:cs/>
        </w:rPr>
        <w:t>171</w:t>
      </w:r>
      <w:r w:rsidR="00EA0A9A" w:rsidRPr="006E5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  มี</w:t>
      </w:r>
      <w:r w:rsidR="00EA0A9A" w:rsidRPr="00861539">
        <w:rPr>
          <w:rFonts w:ascii="TH SarabunPSK" w:eastAsia="Calibri" w:hAnsi="TH SarabunPSK" w:cs="TH SarabunPSK"/>
          <w:sz w:val="32"/>
          <w:szCs w:val="32"/>
          <w:cs/>
        </w:rPr>
        <w:t>ผลสัมฤทธิ์ทาง</w:t>
      </w:r>
      <w:r w:rsidR="00EA0A9A" w:rsidRPr="006E577F">
        <w:rPr>
          <w:rFonts w:ascii="TH SarabunPSK" w:eastAsia="Times New Roman" w:hAnsi="TH SarabunPSK" w:cs="TH SarabunPSK" w:hint="cs"/>
          <w:sz w:val="32"/>
          <w:szCs w:val="32"/>
          <w:cs/>
        </w:rPr>
        <w:t>การเรียน ระดับ 4 มากที่สุด</w:t>
      </w:r>
      <w:r w:rsidR="00EA0A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(ร้อยละ 37.43, จำนวน 64 คน)   รองลงมาเป็น ระดับ 3.5 (ร้อยละ 23.98, จำนวน 41 คน)   ระดับ 3 (ร้อยละ 11.11, จำนวน 19 คน)   ระดับ 2.5 (ร้อยละ 9.94, จำนวน 17 คน)  ระดับ 2 (ร้อยละ 7.02, จำนวน 12 คน)   ระดับ 1.5 (ร้อยละ 5.85, จำนวน 10 คน)  และระดับ 1 (ร้อยละ 3.51, จำนวน 6 คน)   ส่</w:t>
      </w:r>
      <w:r w:rsidR="00EA0A9A" w:rsidRPr="006E5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วนผู้เรียนที่ไม่ผ่านเกณฑ์การประเมิน มีจำนวน </w:t>
      </w:r>
      <w:r w:rsidR="00EA0A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 คน </w:t>
      </w:r>
      <w:r w:rsidR="00EA0A9A" w:rsidRPr="006E5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คิดเป็นร้อยละ </w:t>
      </w:r>
      <w:r w:rsidR="00EA0A9A">
        <w:rPr>
          <w:rFonts w:ascii="TH SarabunPSK" w:eastAsia="Times New Roman" w:hAnsi="TH SarabunPSK" w:cs="TH SarabunPSK" w:hint="cs"/>
          <w:sz w:val="32"/>
          <w:szCs w:val="32"/>
          <w:cs/>
        </w:rPr>
        <w:t>1.17 (</w:t>
      </w:r>
      <w:proofErr w:type="spellStart"/>
      <w:r w:rsidR="00EA0A9A">
        <w:rPr>
          <w:rFonts w:ascii="TH SarabunPSK" w:eastAsia="Times New Roman" w:hAnsi="TH SarabunPSK" w:cs="TH SarabunPSK" w:hint="cs"/>
          <w:sz w:val="32"/>
          <w:szCs w:val="32"/>
          <w:cs/>
        </w:rPr>
        <w:t>ขร</w:t>
      </w:r>
      <w:proofErr w:type="spellEnd"/>
      <w:r w:rsidR="00EA0A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 คน, </w:t>
      </w:r>
      <w:proofErr w:type="spellStart"/>
      <w:r w:rsidR="00EA0A9A">
        <w:rPr>
          <w:rFonts w:ascii="TH SarabunPSK" w:eastAsia="Times New Roman" w:hAnsi="TH SarabunPSK" w:cs="TH SarabunPSK" w:hint="cs"/>
          <w:sz w:val="32"/>
          <w:szCs w:val="32"/>
          <w:cs/>
        </w:rPr>
        <w:t>ขส</w:t>
      </w:r>
      <w:proofErr w:type="spellEnd"/>
      <w:r w:rsidR="00EA0A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 คน)</w:t>
      </w:r>
    </w:p>
    <w:p w:rsidR="00EA0A9A" w:rsidRDefault="00EA0A9A" w:rsidP="001F081A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</w:p>
    <w:p w:rsidR="00992C99" w:rsidRDefault="00992C99" w:rsidP="001F081A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A0A9A" w:rsidRDefault="00EA0A9A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Pr="00B46D73">
        <w:rPr>
          <w:rFonts w:ascii="TH SarabunPSK" w:eastAsia="Times New Roman" w:hAnsi="TH SarabunPSK" w:cs="TH SarabunPSK" w:hint="cs"/>
          <w:sz w:val="32"/>
          <w:szCs w:val="32"/>
          <w:cs/>
        </w:rPr>
        <w:t>เมื่อพิจารณาผลการเรียนของผู้เรียน ตั้งแต่ระดับ 3 ขึ้นไป พบว่า มีจำนวน 1</w:t>
      </w:r>
      <w:r>
        <w:rPr>
          <w:rFonts w:ascii="TH SarabunPSK" w:eastAsia="Times New Roman" w:hAnsi="TH SarabunPSK" w:cs="TH SarabunPSK"/>
          <w:sz w:val="32"/>
          <w:szCs w:val="32"/>
        </w:rPr>
        <w:t>24</w:t>
      </w:r>
      <w:r w:rsidRPr="00B46D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 </w:t>
      </w:r>
    </w:p>
    <w:p w:rsidR="00EA0A9A" w:rsidRDefault="00EA0A9A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46D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72.52</w:t>
      </w:r>
      <w:r w:rsidRPr="00B46D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ของจำนวนผู้เรียนทั้งหมด และเมื่อพิจารณาผลการเรียนของผู้เรียน ตั้งแต่ระดับ 2 </w:t>
      </w:r>
    </w:p>
    <w:p w:rsidR="001F081A" w:rsidRDefault="00EA0A9A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46D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ขึ้นไป พบว่า มีจำนวน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153</w:t>
      </w:r>
      <w:r w:rsidRPr="00B46D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 คิดเป็นร้อยละ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89.47 </w:t>
      </w:r>
      <w:r w:rsidRPr="00B46D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ของจำนวนผู้เรียนทั้งหมด</w:t>
      </w:r>
    </w:p>
    <w:p w:rsidR="00ED645B" w:rsidRDefault="00265C4E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D645B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EA0A9A" w:rsidRPr="00ED64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D645B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EA0A9A" w:rsidRPr="00ED645B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ED64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A0A9A" w:rsidRPr="00ED645B">
        <w:rPr>
          <w:rFonts w:ascii="TH SarabunPSK" w:eastAsia="Times New Roman" w:hAnsi="TH SarabunPSK" w:cs="TH SarabunPSK" w:hint="cs"/>
          <w:sz w:val="32"/>
          <w:szCs w:val="32"/>
          <w:cs/>
        </w:rPr>
        <w:t>ผลการประเมินคะแนน</w:t>
      </w:r>
      <w:r w:rsidR="00EA0A9A" w:rsidRPr="00ED645B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ด้านพุทธิพิสัย </w:t>
      </w:r>
      <w:r w:rsidR="00EA0A9A" w:rsidRPr="00ED645B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EA0A9A" w:rsidRPr="00ED645B">
        <w:rPr>
          <w:rFonts w:ascii="TH SarabunPSK" w:eastAsia="Times New Roman" w:hAnsi="TH SarabunPSK" w:cs="TH SarabunPSK"/>
          <w:sz w:val="32"/>
          <w:szCs w:val="32"/>
          <w:cs/>
        </w:rPr>
        <w:t>ทักษะพิสัย และ</w:t>
      </w:r>
      <w:r w:rsidR="00EA0A9A" w:rsidRPr="00ED645B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EA0A9A" w:rsidRPr="00ED645B">
        <w:rPr>
          <w:rFonts w:ascii="TH SarabunPSK" w:eastAsia="Times New Roman" w:hAnsi="TH SarabunPSK" w:cs="TH SarabunPSK"/>
          <w:sz w:val="32"/>
          <w:szCs w:val="32"/>
          <w:cs/>
        </w:rPr>
        <w:t>จิตพิสัย</w:t>
      </w:r>
      <w:r w:rsidR="00EA0A9A" w:rsidRPr="00ED645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A0A9A" w:rsidRPr="00ED645B">
        <w:rPr>
          <w:rFonts w:ascii="TH SarabunPSK" w:eastAsia="Times New Roman" w:hAnsi="TH SarabunPSK" w:cs="TH SarabunPSK" w:hint="cs"/>
          <w:sz w:val="32"/>
          <w:szCs w:val="32"/>
          <w:cs/>
        </w:rPr>
        <w:t>สรุปได้ดังนี้</w:t>
      </w:r>
      <w:r w:rsidR="00EA0A9A" w:rsidRPr="00ED645B">
        <w:rPr>
          <w:rFonts w:ascii="TH SarabunPSK" w:eastAsia="Times New Roman" w:hAnsi="TH SarabunPSK" w:cs="TH SarabunPSK"/>
          <w:sz w:val="32"/>
          <w:szCs w:val="32"/>
        </w:rPr>
        <w:tab/>
      </w:r>
      <w:r w:rsidR="00EA0A9A" w:rsidRPr="00ED645B">
        <w:rPr>
          <w:rFonts w:ascii="TH SarabunPSK" w:eastAsia="Times New Roman" w:hAnsi="TH SarabunPSK" w:cs="TH SarabunPSK"/>
          <w:sz w:val="32"/>
          <w:szCs w:val="32"/>
        </w:rPr>
        <w:tab/>
      </w:r>
      <w:r w:rsidR="00EA0A9A" w:rsidRPr="00ED645B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ED645B">
        <w:rPr>
          <w:rFonts w:ascii="TH SarabunPSK" w:eastAsia="Times New Roman" w:hAnsi="TH SarabunPSK" w:cs="TH SarabunPSK"/>
          <w:sz w:val="32"/>
          <w:szCs w:val="32"/>
          <w:cs/>
        </w:rPr>
        <w:t>คะแนนด้านพุทธิพิสัยโดยภาพรวม มี</w:t>
      </w:r>
      <w:r w:rsidR="00ED645B" w:rsidRPr="008A3253">
        <w:rPr>
          <w:rFonts w:ascii="TH SarabunPSK" w:eastAsia="Times New Roman" w:hAnsi="TH SarabunPSK" w:cs="TH SarabunPSK"/>
          <w:sz w:val="32"/>
          <w:szCs w:val="32"/>
          <w:cs/>
        </w:rPr>
        <w:t>คะแนนเฉลี่ย</w:t>
      </w:r>
      <w:r w:rsidR="00F065C7" w:rsidRPr="00ED645B">
        <w:rPr>
          <w:rFonts w:ascii="TH SarabunPSK" w:eastAsia="Calibri" w:hAnsi="TH SarabunPSK" w:cs="TH SarabunPSK"/>
          <w:position w:val="-4"/>
          <w:sz w:val="32"/>
          <w:szCs w:val="32"/>
          <w:cs/>
        </w:rPr>
        <w:t xml:space="preserve"> </w:t>
      </w:r>
      <w:r w:rsidR="00F065C7" w:rsidRPr="00ED645B">
        <w:rPr>
          <w:rFonts w:ascii="TH SarabunPSK" w:eastAsia="Times New Roman" w:hAnsi="TH SarabunPSK" w:cs="TH SarabunPSK"/>
          <w:sz w:val="32"/>
          <w:szCs w:val="32"/>
        </w:rPr>
        <w:t xml:space="preserve">18.16 </w:t>
      </w:r>
      <w:r w:rsidR="00ED645B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จากคะแนนเต็ม </w:t>
      </w:r>
      <w:r w:rsidR="00ED645B">
        <w:rPr>
          <w:rFonts w:ascii="TH SarabunPSK" w:eastAsia="Times New Roman" w:hAnsi="TH SarabunPSK" w:cs="TH SarabunPSK"/>
          <w:sz w:val="32"/>
          <w:szCs w:val="32"/>
        </w:rPr>
        <w:t>30</w:t>
      </w:r>
      <w:r w:rsidR="00ED645B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  <w:r w:rsidR="00ED645B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D645B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="00ED645B">
        <w:rPr>
          <w:rFonts w:ascii="TH SarabunPSK" w:eastAsia="Times New Roman" w:hAnsi="TH SarabunPSK" w:cs="TH SarabunPSK"/>
          <w:sz w:val="32"/>
          <w:szCs w:val="32"/>
        </w:rPr>
        <w:t xml:space="preserve">60.52  </w:t>
      </w:r>
      <w:r w:rsidR="00ED64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ค่าเบี่ยงเบนมาตรฐานของคะแนนเฉลี่ย </w:t>
      </w:r>
      <w:r w:rsidR="00F065C7">
        <w:rPr>
          <w:rFonts w:ascii="TH SarabunPSK" w:eastAsia="Times New Roman" w:hAnsi="TH SarabunPSK" w:cs="TH SarabunPSK"/>
          <w:sz w:val="32"/>
          <w:szCs w:val="32"/>
        </w:rPr>
        <w:t>0.25</w:t>
      </w:r>
      <w:r w:rsidR="00ED64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D645B" w:rsidRPr="008A3253">
        <w:rPr>
          <w:rFonts w:ascii="TH SarabunPSK" w:eastAsia="Times New Roman" w:hAnsi="TH SarabunPSK" w:cs="TH SarabunPSK"/>
          <w:sz w:val="32"/>
          <w:szCs w:val="32"/>
          <w:cs/>
        </w:rPr>
        <w:t>แต่เมื่อพิจารณาเป็นรายกลุ่มแล้ว</w:t>
      </w:r>
      <w:r w:rsidR="00ED645B" w:rsidRPr="008A325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D645B" w:rsidRPr="008A3253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="00ED64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 </w:t>
      </w:r>
      <w:proofErr w:type="spellStart"/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ชพบ</w:t>
      </w:r>
      <w:proofErr w:type="spellEnd"/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/3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>มีคะแนนเฉลี่ยสูงสุด (</w:t>
      </w:r>
      <w:r w:rsidR="00ED645B" w:rsidRPr="009A39A4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6" type="#_x0000_t75" style="width:9.2pt;height:16.75pt" o:ole="">
            <v:imagedata r:id="rId8" o:title=""/>
          </v:shape>
          <o:OLEObject Type="Embed" ProgID="Equation.3" ShapeID="_x0000_i1026" DrawAspect="Content" ObjectID="_1623683164" r:id="rId9"/>
        </w:object>
      </w:r>
      <w:r w:rsidR="00ED645B" w:rsidRPr="009A39A4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18.49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ชพบ</w:t>
      </w:r>
      <w:proofErr w:type="spellEnd"/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/1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ED645B" w:rsidRPr="009A39A4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7" type="#_x0000_t75" style="width:9.2pt;height:16.75pt" o:ole="">
            <v:imagedata r:id="rId8" o:title=""/>
          </v:shape>
          <o:OLEObject Type="Embed" ProgID="Equation.3" ShapeID="_x0000_i1027" DrawAspect="Content" ObjectID="_1623683165" r:id="rId10"/>
        </w:object>
      </w:r>
      <w:r w:rsidR="00ED645B" w:rsidRPr="009A39A4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18.29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 </w:t>
      </w:r>
      <w:proofErr w:type="spellStart"/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ชพ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proofErr w:type="spellEnd"/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ED645B" w:rsidRPr="009A39A4">
        <w:rPr>
          <w:rFonts w:ascii="TH SarabunPSK" w:eastAsia="Times New Roman" w:hAnsi="TH SarabunPSK" w:cs="TH SarabunPSK"/>
          <w:sz w:val="32"/>
          <w:szCs w:val="32"/>
        </w:rPr>
        <w:t>1/</w:t>
      </w:r>
      <w:r w:rsidR="009A39A4" w:rsidRPr="009A39A4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D645B" w:rsidRPr="009A39A4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8" type="#_x0000_t75" style="width:9.2pt;height:16.75pt" o:ole="">
            <v:imagedata r:id="rId8" o:title=""/>
          </v:shape>
          <o:OLEObject Type="Embed" ProgID="Equation.3" ShapeID="_x0000_i1028" DrawAspect="Content" ObjectID="_1623683166" r:id="rId11"/>
        </w:object>
      </w:r>
      <w:r w:rsidR="00ED645B" w:rsidRPr="009A39A4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18.17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 </w:t>
      </w:r>
      <w:proofErr w:type="spellStart"/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ชพ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proofErr w:type="spellEnd"/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ED645B" w:rsidRPr="009A39A4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9" type="#_x0000_t75" style="width:9.2pt;height:16.75pt" o:ole="">
            <v:imagedata r:id="rId8" o:title=""/>
          </v:shape>
          <o:OLEObject Type="Embed" ProgID="Equation.3" ShapeID="_x0000_i1029" DrawAspect="Content" ObjectID="_1623683167" r:id="rId12"/>
        </w:object>
      </w:r>
      <w:r w:rsidR="00ED645B" w:rsidRPr="009A39A4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17.97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ED645B" w:rsidRPr="009A39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 </w:t>
      </w:r>
      <w:proofErr w:type="spellStart"/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ช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ศค</w:t>
      </w:r>
      <w:proofErr w:type="spellEnd"/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 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D645B" w:rsidRPr="009A39A4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0" type="#_x0000_t75" style="width:9.2pt;height:16.75pt" o:ole="">
            <v:imagedata r:id="rId8" o:title=""/>
          </v:shape>
          <o:OLEObject Type="Embed" ProgID="Equation.3" ShapeID="_x0000_i1030" DrawAspect="Content" ObjectID="_1623683168" r:id="rId13"/>
        </w:object>
      </w:r>
      <w:r w:rsidR="00ED645B" w:rsidRPr="009A39A4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9A39A4" w:rsidRPr="009A39A4">
        <w:rPr>
          <w:rFonts w:ascii="TH SarabunPSK" w:eastAsia="Times New Roman" w:hAnsi="TH SarabunPSK" w:cs="TH SarabunPSK" w:hint="cs"/>
          <w:sz w:val="32"/>
          <w:szCs w:val="32"/>
          <w:cs/>
        </w:rPr>
        <w:t>17.86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</w:t>
      </w:r>
      <w:r w:rsidR="00ED645B" w:rsidRPr="009A39A4">
        <w:rPr>
          <w:rFonts w:ascii="TH SarabunPSK" w:eastAsia="Times New Roman" w:hAnsi="TH SarabunPSK" w:cs="TH SarabunPSK"/>
          <w:sz w:val="32"/>
          <w:szCs w:val="32"/>
          <w:cs/>
        </w:rPr>
        <w:t>ามลำดับ</w:t>
      </w:r>
      <w:r w:rsidR="00ED645B" w:rsidRP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D645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ED645B" w:rsidRDefault="00ED645B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คะแนนด้านทักษะพิสัยโดยภาพรวม </w:t>
      </w:r>
      <w:r w:rsidR="002D3F19" w:rsidRPr="00ED645B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2D3F19" w:rsidRPr="008A3253">
        <w:rPr>
          <w:rFonts w:ascii="TH SarabunPSK" w:eastAsia="Times New Roman" w:hAnsi="TH SarabunPSK" w:cs="TH SarabunPSK"/>
          <w:sz w:val="32"/>
          <w:szCs w:val="32"/>
          <w:cs/>
        </w:rPr>
        <w:t>คะแนนเฉลี่ย</w:t>
      </w:r>
      <w:r w:rsidR="002D3F19" w:rsidRPr="00ED645B">
        <w:rPr>
          <w:rFonts w:ascii="TH SarabunPSK" w:eastAsia="Calibri" w:hAnsi="TH SarabunPSK" w:cs="TH SarabunPSK"/>
          <w:position w:val="-4"/>
          <w:sz w:val="32"/>
          <w:szCs w:val="32"/>
          <w:cs/>
        </w:rPr>
        <w:t xml:space="preserve"> </w:t>
      </w:r>
      <w:r w:rsidR="00F065C7">
        <w:rPr>
          <w:rFonts w:ascii="TH SarabunPSK" w:eastAsia="Times New Roman" w:hAnsi="TH SarabunPSK" w:cs="TH SarabunPSK" w:hint="cs"/>
          <w:sz w:val="32"/>
          <w:szCs w:val="32"/>
          <w:cs/>
        </w:rPr>
        <w:t>38.94</w:t>
      </w:r>
      <w:r w:rsidR="00800083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00083" w:rsidRPr="00724B5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จากคะแนนเต็ม </w:t>
      </w:r>
      <w:r w:rsidR="00F065C7">
        <w:rPr>
          <w:rFonts w:ascii="TH SarabunPSK" w:eastAsia="Times New Roman" w:hAnsi="TH SarabunPSK" w:cs="TH SarabunPSK" w:hint="cs"/>
          <w:sz w:val="32"/>
          <w:szCs w:val="32"/>
          <w:cs/>
        </w:rPr>
        <w:t>50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  <w:r w:rsidR="00265C4E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="00F065C7">
        <w:rPr>
          <w:rFonts w:ascii="TH SarabunPSK" w:eastAsia="Times New Roman" w:hAnsi="TH SarabunPSK" w:cs="TH SarabunPSK" w:hint="cs"/>
          <w:sz w:val="32"/>
          <w:szCs w:val="32"/>
          <w:cs/>
        </w:rPr>
        <w:t>77.87</w:t>
      </w:r>
      <w:r w:rsidR="00800083" w:rsidRPr="00724B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566F1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3F19">
        <w:rPr>
          <w:rFonts w:ascii="TH SarabunPSK" w:eastAsia="Times New Roman" w:hAnsi="TH SarabunPSK" w:cs="TH SarabunPSK" w:hint="cs"/>
          <w:sz w:val="32"/>
          <w:szCs w:val="32"/>
          <w:cs/>
        </w:rPr>
        <w:t>ค่าเบี่ยงเบนมาตรฐานของคะแนนเฉลี่ย 2.33</w:t>
      </w:r>
      <w:r w:rsidR="002D3F19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3F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A39A4" w:rsidRPr="008A3253">
        <w:rPr>
          <w:rFonts w:ascii="TH SarabunPSK" w:eastAsia="Times New Roman" w:hAnsi="TH SarabunPSK" w:cs="TH SarabunPSK"/>
          <w:sz w:val="32"/>
          <w:szCs w:val="32"/>
          <w:cs/>
        </w:rPr>
        <w:t>แต่เมื่อพิจารณาเป็นรายกลุ่มแล้ว</w:t>
      </w:r>
      <w:r w:rsidR="009A39A4" w:rsidRPr="008A325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39A4" w:rsidRPr="008A3253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="009A39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 </w:t>
      </w:r>
      <w:proofErr w:type="spellStart"/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ชศค</w:t>
      </w:r>
      <w:proofErr w:type="spellEnd"/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>มีคะแนนเฉลี่ยสูงสุด (</w:t>
      </w:r>
      <w:r w:rsidR="009A39A4" w:rsidRPr="002D3F19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1" type="#_x0000_t75" style="width:9.2pt;height:16.75pt" o:ole="">
            <v:imagedata r:id="rId8" o:title=""/>
          </v:shape>
          <o:OLEObject Type="Embed" ProgID="Equation.3" ShapeID="_x0000_i1031" DrawAspect="Content" ObjectID="_1623683169" r:id="rId14"/>
        </w:object>
      </w:r>
      <w:r w:rsidR="009A39A4" w:rsidRPr="002D3F1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41.86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ชพบ</w:t>
      </w:r>
      <w:proofErr w:type="spellEnd"/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1/2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9A39A4" w:rsidRPr="002D3F19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2" type="#_x0000_t75" style="width:9.2pt;height:16.75pt" o:ole="">
            <v:imagedata r:id="rId8" o:title=""/>
          </v:shape>
          <o:OLEObject Type="Embed" ProgID="Equation.3" ShapeID="_x0000_i1032" DrawAspect="Content" ObjectID="_1623683170" r:id="rId15"/>
        </w:object>
      </w:r>
      <w:r w:rsidR="009A39A4" w:rsidRPr="002D3F1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40.91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 </w:t>
      </w:r>
      <w:proofErr w:type="spellStart"/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ชพบ</w:t>
      </w:r>
      <w:proofErr w:type="spellEnd"/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9A39A4" w:rsidRPr="002D3F19">
        <w:rPr>
          <w:rFonts w:ascii="TH SarabunPSK" w:eastAsia="Times New Roman" w:hAnsi="TH SarabunPSK" w:cs="TH SarabunPSK"/>
          <w:sz w:val="32"/>
          <w:szCs w:val="32"/>
        </w:rPr>
        <w:t>1/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9A39A4" w:rsidRPr="002D3F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A39A4" w:rsidRPr="002D3F19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3" type="#_x0000_t75" style="width:9.2pt;height:16.75pt" o:ole="">
            <v:imagedata r:id="rId8" o:title=""/>
          </v:shape>
          <o:OLEObject Type="Embed" ProgID="Equation.3" ShapeID="_x0000_i1033" DrawAspect="Content" ObjectID="_1623683171" r:id="rId16"/>
        </w:object>
      </w:r>
      <w:r w:rsidR="009A39A4" w:rsidRPr="002D3F1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38.23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กลุ่ม </w:t>
      </w:r>
      <w:proofErr w:type="spellStart"/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ชพบ</w:t>
      </w:r>
      <w:proofErr w:type="spellEnd"/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9A39A4" w:rsidRPr="002D3F19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4" type="#_x0000_t75" style="width:9.2pt;height:16.75pt" o:ole="">
            <v:imagedata r:id="rId8" o:title=""/>
          </v:shape>
          <o:OLEObject Type="Embed" ProgID="Equation.3" ShapeID="_x0000_i1034" DrawAspect="Content" ObjectID="_1623683172" r:id="rId17"/>
        </w:object>
      </w:r>
      <w:r w:rsidR="009A39A4" w:rsidRPr="002D3F1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36.92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9A39A4" w:rsidRPr="002D3F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กลุ่ม </w:t>
      </w:r>
      <w:proofErr w:type="spellStart"/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ช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พบ</w:t>
      </w:r>
      <w:proofErr w:type="spellEnd"/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/1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A39A4" w:rsidRPr="002D3F19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5" type="#_x0000_t75" style="width:9.2pt;height:16.75pt" o:ole="">
            <v:imagedata r:id="rId8" o:title=""/>
          </v:shape>
          <o:OLEObject Type="Embed" ProgID="Equation.3" ShapeID="_x0000_i1035" DrawAspect="Content" ObjectID="_1623683173" r:id="rId18"/>
        </w:object>
      </w:r>
      <w:r w:rsidR="009A39A4" w:rsidRPr="002D3F1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36.76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</w:t>
      </w:r>
      <w:r w:rsidR="009A39A4" w:rsidRPr="002D3F19">
        <w:rPr>
          <w:rFonts w:ascii="TH SarabunPSK" w:eastAsia="Times New Roman" w:hAnsi="TH SarabunPSK" w:cs="TH SarabunPSK"/>
          <w:sz w:val="32"/>
          <w:szCs w:val="32"/>
          <w:cs/>
        </w:rPr>
        <w:t>ามลำดับ</w:t>
      </w:r>
      <w:r w:rsidR="009A39A4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2D3F19" w:rsidRDefault="00ED645B" w:rsidP="009A39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r w:rsidR="002D3F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คะแนนด้านจิตพิสัยโดยภาพรวม </w:t>
      </w:r>
      <w:r w:rsidR="002D3F19" w:rsidRPr="00ED645B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2D3F19" w:rsidRPr="008A3253">
        <w:rPr>
          <w:rFonts w:ascii="TH SarabunPSK" w:eastAsia="Times New Roman" w:hAnsi="TH SarabunPSK" w:cs="TH SarabunPSK"/>
          <w:sz w:val="32"/>
          <w:szCs w:val="32"/>
          <w:cs/>
        </w:rPr>
        <w:t>คะแนนเฉลี่ย</w:t>
      </w:r>
      <w:r w:rsidR="002D3F19" w:rsidRPr="00ED645B">
        <w:rPr>
          <w:rFonts w:ascii="TH SarabunPSK" w:eastAsia="Calibri" w:hAnsi="TH SarabunPSK" w:cs="TH SarabunPSK"/>
          <w:position w:val="-4"/>
          <w:sz w:val="32"/>
          <w:szCs w:val="32"/>
          <w:cs/>
        </w:rPr>
        <w:t xml:space="preserve"> 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18.</w:t>
      </w:r>
      <w:r w:rsidR="00F065C7">
        <w:rPr>
          <w:rFonts w:ascii="TH SarabunPSK" w:eastAsia="Times New Roman" w:hAnsi="TH SarabunPSK" w:cs="TH SarabunPSK"/>
          <w:sz w:val="32"/>
          <w:szCs w:val="32"/>
        </w:rPr>
        <w:t>04</w:t>
      </w:r>
      <w:r w:rsidR="00800083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566F1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>จากคะแนนเต็ม 20 คะแนน</w:t>
      </w:r>
      <w:r w:rsidR="00265C4E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D3F19" w:rsidRDefault="00265C4E" w:rsidP="009A39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="00F065C7">
        <w:rPr>
          <w:rFonts w:ascii="TH SarabunPSK" w:eastAsia="Times New Roman" w:hAnsi="TH SarabunPSK" w:cs="TH SarabunPSK"/>
          <w:sz w:val="32"/>
          <w:szCs w:val="32"/>
        </w:rPr>
        <w:t>90.21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D3F19">
        <w:rPr>
          <w:rFonts w:ascii="TH SarabunPSK" w:eastAsia="Times New Roman" w:hAnsi="TH SarabunPSK" w:cs="TH SarabunPSK" w:hint="cs"/>
          <w:sz w:val="32"/>
          <w:szCs w:val="32"/>
          <w:cs/>
        </w:rPr>
        <w:t>ค่าเบี่ยงเบนมาตรฐานของคะแนนเฉลี่ย</w:t>
      </w:r>
      <w:r w:rsidR="00CF2933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3F19">
        <w:rPr>
          <w:rFonts w:ascii="TH SarabunPSK" w:eastAsia="Times New Roman" w:hAnsi="TH SarabunPSK" w:cs="TH SarabunPSK"/>
          <w:sz w:val="32"/>
          <w:szCs w:val="32"/>
        </w:rPr>
        <w:t>0.66</w:t>
      </w:r>
      <w:r w:rsidR="002D3F19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D3F19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A39A4" w:rsidRPr="008A3253">
        <w:rPr>
          <w:rFonts w:ascii="TH SarabunPSK" w:eastAsia="Times New Roman" w:hAnsi="TH SarabunPSK" w:cs="TH SarabunPSK"/>
          <w:sz w:val="32"/>
          <w:szCs w:val="32"/>
          <w:cs/>
        </w:rPr>
        <w:t>แต่เมื่อพิจารณาเป็นรายกลุ่มแล้ว</w:t>
      </w:r>
      <w:r w:rsidR="009A39A4" w:rsidRPr="008A325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D3F19" w:rsidRPr="002D3F19" w:rsidRDefault="009A39A4" w:rsidP="009A39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3F19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 </w:t>
      </w:r>
      <w:proofErr w:type="spellStart"/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ชพบ</w:t>
      </w:r>
      <w:proofErr w:type="spellEnd"/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1/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>มีคะแนนเฉลี่ยสูงสุด (</w:t>
      </w:r>
      <w:r w:rsidRPr="002D3F19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6" type="#_x0000_t75" style="width:9.2pt;height:16.75pt" o:ole="">
            <v:imagedata r:id="rId8" o:title=""/>
          </v:shape>
          <o:OLEObject Type="Embed" ProgID="Equation.3" ShapeID="_x0000_i1036" DrawAspect="Content" ObjectID="_1623683174" r:id="rId19"/>
        </w:object>
      </w:r>
      <w:r w:rsidRPr="002D3F1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18.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97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ชพบ</w:t>
      </w:r>
      <w:proofErr w:type="spellEnd"/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1/1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ชพบ</w:t>
      </w:r>
      <w:proofErr w:type="spellEnd"/>
      <w:r w:rsidR="002D3F19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1/3</w:t>
      </w:r>
      <w:r w:rsidR="002D3F19"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9A39A4" w:rsidRPr="002D3F19" w:rsidRDefault="009A39A4" w:rsidP="009A39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3F1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D3F19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7" type="#_x0000_t75" style="width:9.2pt;height:16.75pt" o:ole="">
            <v:imagedata r:id="rId8" o:title=""/>
          </v:shape>
          <o:OLEObject Type="Embed" ProgID="Equation.3" ShapeID="_x0000_i1037" DrawAspect="Content" ObjectID="_1623683175" r:id="rId20"/>
        </w:object>
      </w:r>
      <w:r w:rsidRPr="002D3F1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18.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17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 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 </w:t>
      </w:r>
      <w:proofErr w:type="spellStart"/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ชศค</w:t>
      </w:r>
      <w:proofErr w:type="spellEnd"/>
      <w:r w:rsidR="002D3F19" w:rsidRPr="002D3F1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 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D3F19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8" type="#_x0000_t75" style="width:9.2pt;height:16.75pt" o:ole="">
            <v:imagedata r:id="rId8" o:title=""/>
          </v:shape>
          <o:OLEObject Type="Embed" ProgID="Equation.3" ShapeID="_x0000_i1038" DrawAspect="Content" ObjectID="_1623683176" r:id="rId21"/>
        </w:object>
      </w:r>
      <w:r w:rsidRPr="002D3F1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17.73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 </w:t>
      </w:r>
      <w:proofErr w:type="spellStart"/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ชพบ</w:t>
      </w:r>
      <w:proofErr w:type="spellEnd"/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2D3F19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9" type="#_x0000_t75" style="width:9.2pt;height:16.75pt" o:ole="">
            <v:imagedata r:id="rId8" o:title=""/>
          </v:shape>
          <o:OLEObject Type="Embed" ProgID="Equation.3" ShapeID="_x0000_i1039" DrawAspect="Content" ObjectID="_1623683177" r:id="rId22"/>
        </w:object>
      </w:r>
      <w:r w:rsidRPr="002D3F1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17.</w:t>
      </w:r>
      <w:r w:rsidR="002D3F19" w:rsidRPr="002D3F1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2D3F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D3F19">
        <w:rPr>
          <w:rFonts w:ascii="TH SarabunPSK" w:eastAsia="Times New Roman" w:hAnsi="TH SarabunPSK" w:cs="TH SarabunPSK"/>
          <w:sz w:val="32"/>
          <w:szCs w:val="32"/>
          <w:cs/>
        </w:rPr>
        <w:t>ามลำดับ</w:t>
      </w:r>
      <w:r w:rsidRPr="002D3F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6E5C96" w:rsidRPr="00724B59" w:rsidRDefault="002D3F19" w:rsidP="006E5C9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จากการ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ค่าร้อยละของคะแนนเฉลี่ย ที่เป็น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>ผลการเรียนรู้</w:t>
      </w:r>
      <w:r w:rsidR="00265C4E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>ทั้ง</w:t>
      </w:r>
      <w:r w:rsidR="00800083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>3 ด้าน</w:t>
      </w:r>
      <w:r w:rsidR="00265C4E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แล้ว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ด้านจิตพิสัยมีค่าร้อยละของคะแนนเฉลี่ยสูงสุด (ร้อยละ </w:t>
      </w:r>
      <w:r w:rsidR="00F065C7">
        <w:rPr>
          <w:rFonts w:ascii="TH SarabunPSK" w:eastAsia="Times New Roman" w:hAnsi="TH SarabunPSK" w:cs="TH SarabunPSK" w:hint="cs"/>
          <w:sz w:val="32"/>
          <w:szCs w:val="32"/>
          <w:cs/>
        </w:rPr>
        <w:t>90.21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800083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รองลงมาเป็นด้านทักษะพิสัย (ร้อยละ </w:t>
      </w:r>
      <w:r w:rsidR="00F065C7">
        <w:rPr>
          <w:rFonts w:ascii="TH SarabunPSK" w:eastAsia="Times New Roman" w:hAnsi="TH SarabunPSK" w:cs="TH SarabunPSK"/>
          <w:sz w:val="32"/>
          <w:szCs w:val="32"/>
        </w:rPr>
        <w:t>77.87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>) และ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>ด้านพุทธิพิสัย</w:t>
      </w:r>
      <w:r w:rsidR="00265C4E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(ร้อยละ </w:t>
      </w:r>
      <w:r w:rsidR="00ED645B">
        <w:rPr>
          <w:rFonts w:ascii="TH SarabunPSK" w:eastAsia="Times New Roman" w:hAnsi="TH SarabunPSK" w:cs="TH SarabunPSK"/>
          <w:sz w:val="32"/>
          <w:szCs w:val="32"/>
        </w:rPr>
        <w:t>60.52</w:t>
      </w:r>
      <w:r w:rsidR="00265C4E" w:rsidRPr="00724B59">
        <w:rPr>
          <w:rFonts w:ascii="TH SarabunPSK" w:eastAsia="Times New Roman" w:hAnsi="TH SarabunPSK" w:cs="TH SarabunPSK"/>
          <w:sz w:val="32"/>
          <w:szCs w:val="32"/>
          <w:cs/>
        </w:rPr>
        <w:t>) ตามลำดับ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8812BA" w:rsidRPr="00724B59" w:rsidRDefault="00724B59" w:rsidP="00724B59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6E4B68" w:rsidRDefault="00456206" w:rsidP="006E4B6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ผลการ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ศึกษาคุณภาพการสอนของครูผู้สอน </w:t>
      </w:r>
      <w:r w:rsidR="006E5C96" w:rsidRPr="00B734ED">
        <w:rPr>
          <w:rFonts w:ascii="TH SarabunPSK" w:eastAsia="Times New Roman" w:hAnsi="TH SarabunPSK" w:cs="TH SarabunPSK" w:hint="cs"/>
          <w:sz w:val="32"/>
          <w:szCs w:val="32"/>
          <w:cs/>
        </w:rPr>
        <w:t>ที่ปฏิบัติหน้าที่การสอน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>รายวิชาพลังงานและสิ่งแวดล้อ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 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รหัสวิชา 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2001-1003 </w:t>
      </w:r>
      <w:r w:rsidR="00A67586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ภาคเรียนที่ 2 ปีการศึกษา 25</w:t>
      </w:r>
      <w:r w:rsidR="006E5C96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="00A67586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E4B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E4B68" w:rsidRPr="00B734ED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6E4B68" w:rsidRPr="00B734ED">
        <w:rPr>
          <w:rFonts w:ascii="TH SarabunPSK" w:eastAsia="Times New Roman" w:hAnsi="TH SarabunPSK" w:cs="TH SarabunPSK"/>
          <w:sz w:val="32"/>
          <w:szCs w:val="32"/>
          <w:cs/>
        </w:rPr>
        <w:t>พิจารณา</w:t>
      </w:r>
      <w:r w:rsidR="006E4B68" w:rsidRPr="00B734ED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6E4B68" w:rsidRPr="00B734ED">
        <w:rPr>
          <w:rFonts w:ascii="TH SarabunPSK" w:eastAsia="Times New Roman" w:hAnsi="TH SarabunPSK" w:cs="TH SarabunPSK"/>
          <w:sz w:val="32"/>
          <w:szCs w:val="32"/>
          <w:cs/>
        </w:rPr>
        <w:t>ค่าสัมประสิทธิ์</w:t>
      </w:r>
    </w:p>
    <w:p w:rsidR="00AF6BDF" w:rsidRDefault="006E4B68" w:rsidP="006E4B6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การกระจาย</w:t>
      </w:r>
      <w:r w:rsidRPr="00B734E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734ED">
        <w:rPr>
          <w:rFonts w:ascii="TH SarabunPSK" w:eastAsia="Times New Roman" w:hAnsi="TH SarabunPSK" w:cs="TH SarabunPSK"/>
          <w:sz w:val="32"/>
          <w:szCs w:val="32"/>
        </w:rPr>
        <w:t>C.V.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ของคะแนนเฉลี่ย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เป็นผลการเรียนรู้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ทั้ง 3 ด้าน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ทั้งด้านพุทธิพิสัย ด้าน</w:t>
      </w:r>
    </w:p>
    <w:p w:rsidR="00AF6BDF" w:rsidRDefault="006E4B68" w:rsidP="006E4B6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ทักษะพิสัย และด้านจิตพิสัย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พบว่า ค่าสัมประสิทธิ์การกระจาย</w:t>
      </w:r>
      <w:r w:rsidRPr="00B73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734ED">
        <w:rPr>
          <w:rFonts w:ascii="TH SarabunPSK" w:eastAsia="Times New Roman" w:hAnsi="TH SarabunPSK" w:cs="TH SarabunPSK"/>
          <w:sz w:val="32"/>
          <w:szCs w:val="32"/>
        </w:rPr>
        <w:t>C.V.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ต่ำกว่า 10 </w:t>
      </w:r>
      <w:r w:rsidRPr="00B734ED">
        <w:rPr>
          <w:rFonts w:ascii="TH SarabunPSK" w:eastAsia="Times New Roman" w:hAnsi="TH SarabunPSK" w:cs="TH SarabunPSK"/>
          <w:sz w:val="32"/>
          <w:szCs w:val="32"/>
        </w:rPr>
        <w:t xml:space="preserve">%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 3 ด้าน 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</w:p>
    <w:p w:rsidR="00AF6BDF" w:rsidRDefault="006E4B68" w:rsidP="006E4B6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F6BDF">
        <w:rPr>
          <w:rFonts w:ascii="TH SarabunPSK" w:eastAsia="Times New Roman" w:hAnsi="TH SarabunPSK" w:cs="TH SarabunPSK" w:hint="cs"/>
          <w:sz w:val="32"/>
          <w:szCs w:val="32"/>
          <w:cs/>
        </w:rPr>
        <w:t>พุทธิ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พิสัย มีค่าสัมประสิทธิ์การกระจายต่ำสุด (</w:t>
      </w:r>
      <w:r w:rsidRPr="00B734ED">
        <w:rPr>
          <w:rFonts w:ascii="TH SarabunPSK" w:eastAsia="Times New Roman" w:hAnsi="TH SarabunPSK" w:cs="TH SarabunPSK"/>
          <w:sz w:val="32"/>
          <w:szCs w:val="32"/>
        </w:rPr>
        <w:t>C.V.=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F6BDF">
        <w:rPr>
          <w:rFonts w:ascii="TH SarabunPSK" w:eastAsia="Times New Roman" w:hAnsi="TH SarabunPSK" w:cs="TH SarabunPSK" w:hint="cs"/>
          <w:sz w:val="32"/>
          <w:szCs w:val="32"/>
          <w:cs/>
        </w:rPr>
        <w:t>2.38</w:t>
      </w:r>
      <w:r w:rsidRPr="00B734ED">
        <w:rPr>
          <w:rFonts w:ascii="TH SarabunPSK" w:eastAsia="Times New Roman" w:hAnsi="TH SarabunPSK" w:cs="TH SarabunPSK"/>
          <w:sz w:val="32"/>
          <w:szCs w:val="32"/>
        </w:rPr>
        <w:t>%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6B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รองลงมาเป็นด้าน</w:t>
      </w:r>
      <w:r w:rsidR="00AF6BDF">
        <w:rPr>
          <w:rFonts w:ascii="TH SarabunPSK" w:eastAsia="Times New Roman" w:hAnsi="TH SarabunPSK" w:cs="TH SarabunPSK" w:hint="cs"/>
          <w:sz w:val="32"/>
          <w:szCs w:val="32"/>
          <w:cs/>
        </w:rPr>
        <w:t>จิตพิสัย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>พิสัย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F6BDF" w:rsidRDefault="006E4B68" w:rsidP="006E4B6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734ED">
        <w:rPr>
          <w:rFonts w:ascii="TH SarabunPSK" w:eastAsia="Times New Roman" w:hAnsi="TH SarabunPSK" w:cs="TH SarabunPSK"/>
          <w:sz w:val="32"/>
          <w:szCs w:val="32"/>
        </w:rPr>
        <w:t>C.V.=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F6BDF">
        <w:rPr>
          <w:rFonts w:ascii="TH SarabunPSK" w:eastAsia="Times New Roman" w:hAnsi="TH SarabunPSK" w:cs="TH SarabunPSK" w:hint="cs"/>
          <w:sz w:val="32"/>
          <w:szCs w:val="32"/>
          <w:cs/>
        </w:rPr>
        <w:t>3.67</w:t>
      </w:r>
      <w:r w:rsidRPr="00B734ED">
        <w:rPr>
          <w:rFonts w:ascii="TH SarabunPSK" w:eastAsia="Times New Roman" w:hAnsi="TH SarabunPSK" w:cs="TH SarabunPSK"/>
          <w:sz w:val="32"/>
          <w:szCs w:val="32"/>
        </w:rPr>
        <w:t xml:space="preserve"> %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) และ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>ทักษะ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พิสัย</w:t>
      </w:r>
      <w:r w:rsidR="00AF6B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734ED">
        <w:rPr>
          <w:rFonts w:ascii="TH SarabunPSK" w:eastAsia="Times New Roman" w:hAnsi="TH SarabunPSK" w:cs="TH SarabunPSK"/>
          <w:sz w:val="32"/>
          <w:szCs w:val="32"/>
        </w:rPr>
        <w:t>C.V. =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>5.</w:t>
      </w:r>
      <w:r w:rsidR="00AF6BDF">
        <w:rPr>
          <w:rFonts w:ascii="TH SarabunPSK" w:eastAsia="Times New Roman" w:hAnsi="TH SarabunPSK" w:cs="TH SarabunPSK" w:hint="cs"/>
          <w:sz w:val="32"/>
          <w:szCs w:val="32"/>
          <w:cs/>
        </w:rPr>
        <w:t>99</w:t>
      </w:r>
      <w:r w:rsidRPr="00B734ED">
        <w:rPr>
          <w:rFonts w:ascii="TH SarabunPSK" w:eastAsia="Times New Roman" w:hAnsi="TH SarabunPSK" w:cs="TH SarabunPSK"/>
          <w:sz w:val="32"/>
          <w:szCs w:val="32"/>
        </w:rPr>
        <w:t xml:space="preserve"> %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B73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ามลำดับ </w:t>
      </w:r>
      <w:r w:rsidR="00AF6BDF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แสดง</w:t>
      </w:r>
      <w:r w:rsidRPr="00B734ED">
        <w:rPr>
          <w:rFonts w:ascii="TH SarabunPSK" w:eastAsia="Times New Roman" w:hAnsi="TH SarabunPSK" w:cs="TH SarabunPSK" w:hint="cs"/>
          <w:sz w:val="32"/>
          <w:szCs w:val="32"/>
          <w:cs/>
        </w:rPr>
        <w:t>ให้เห็นว่า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 xml:space="preserve"> คุณภาพการสอน</w:t>
      </w:r>
    </w:p>
    <w:p w:rsidR="006E4B68" w:rsidRPr="008812BA" w:rsidRDefault="006E4B68" w:rsidP="006E4B6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ของครูผู้สอนอยู่ในระดับดี</w:t>
      </w:r>
      <w:r w:rsidR="00AF6B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34ED">
        <w:rPr>
          <w:rFonts w:ascii="TH SarabunPSK" w:eastAsia="Times New Roman" w:hAnsi="TH SarabunPSK" w:cs="TH SarabunPSK"/>
          <w:sz w:val="32"/>
          <w:szCs w:val="32"/>
          <w:cs/>
        </w:rPr>
        <w:t>ทั้ง 3 ด้าน</w:t>
      </w:r>
      <w:r w:rsidRPr="00B73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34E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8812BA">
        <w:rPr>
          <w:rFonts w:ascii="TH SarabunPSK" w:eastAsia="Times New Roman" w:hAnsi="TH SarabunPSK" w:cs="TH SarabunPSK"/>
          <w:sz w:val="32"/>
          <w:szCs w:val="32"/>
        </w:rPr>
        <w:tab/>
      </w:r>
    </w:p>
    <w:p w:rsidR="008812BA" w:rsidRPr="006E4B68" w:rsidRDefault="008812BA" w:rsidP="006E4B68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AF6BDF" w:rsidRDefault="006C2843" w:rsidP="00724B5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ผลการศึกษาความพึงพอใจของผู้เรียนที่มีต่อการ</w:t>
      </w:r>
      <w:r w:rsidR="00AF6B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ปฏิบัติหน้าที่การสอนของครูผู้สอน 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รายวิชา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>พลังงานและสิ่งแวดล้อ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 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รหัสวิชา 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2001-1003 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>ในภาคเรียนที่ 2 ปีการศึกษา 25</w:t>
      </w:r>
      <w:r w:rsidR="00AF6BDF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ผู้เรียนส่วนมาก</w:t>
      </w:r>
    </w:p>
    <w:p w:rsidR="00265C4E" w:rsidRPr="00DB4190" w:rsidRDefault="00AF6BDF" w:rsidP="00724B59">
      <w:pPr>
        <w:spacing w:after="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(ร้อยละ 98.25) 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มีความพึงพอใจโดยภาพรวมอยู่ในระดับมากที่สุด </w:t>
      </w:r>
      <w:r w:rsidR="008812BA" w:rsidRPr="008812B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812BA" w:rsidRPr="008812BA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0" type="#_x0000_t75" style="width:10.9pt;height:18.4pt" o:ole="">
            <v:imagedata r:id="rId8" o:title=""/>
          </v:shape>
          <o:OLEObject Type="Embed" ProgID="Equation.3" ShapeID="_x0000_i1040" DrawAspect="Content" ObjectID="_1623683178" r:id="rId23"/>
        </w:object>
      </w:r>
      <w:r w:rsidR="008812BA" w:rsidRPr="008812BA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8812BA" w:rsidRPr="008812BA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2573B5">
        <w:rPr>
          <w:rFonts w:ascii="TH SarabunPSK" w:eastAsia="Times New Roman" w:hAnsi="TH SarabunPSK" w:cs="TH SarabunPSK" w:hint="cs"/>
          <w:sz w:val="32"/>
          <w:szCs w:val="32"/>
          <w:cs/>
        </w:rPr>
        <w:t>91</w:t>
      </w:r>
      <w:r w:rsidR="008812BA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, </w:t>
      </w:r>
      <w:r w:rsidR="008812BA" w:rsidRPr="008812BA">
        <w:rPr>
          <w:rFonts w:ascii="TH SarabunPSK" w:eastAsia="Times New Roman" w:hAnsi="TH SarabunPSK" w:cs="TH SarabunPSK"/>
          <w:sz w:val="32"/>
          <w:szCs w:val="32"/>
        </w:rPr>
        <w:t>S.D.= 0.</w:t>
      </w:r>
      <w:r w:rsidR="002573B5">
        <w:rPr>
          <w:rFonts w:ascii="TH SarabunPSK" w:eastAsia="Times New Roman" w:hAnsi="TH SarabunPSK" w:cs="TH SarabunPSK" w:hint="cs"/>
          <w:sz w:val="32"/>
          <w:szCs w:val="32"/>
          <w:cs/>
        </w:rPr>
        <w:t>58</w:t>
      </w:r>
      <w:r w:rsidR="008812BA" w:rsidRPr="008812B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E54AE" w:rsidRPr="00195789" w:rsidRDefault="00FE54AE" w:rsidP="00265C4E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E57B7A" w:rsidRPr="00E57B7A" w:rsidRDefault="00E57B7A" w:rsidP="00315D44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  <w:bookmarkStart w:id="0" w:name="_GoBack"/>
      <w:bookmarkEnd w:id="0"/>
    </w:p>
    <w:sectPr w:rsidR="00E57B7A" w:rsidRPr="00E57B7A" w:rsidSect="006E64D0">
      <w:pgSz w:w="11906" w:h="16838"/>
      <w:pgMar w:top="1702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B2"/>
    <w:rsid w:val="0000421C"/>
    <w:rsid w:val="00042E22"/>
    <w:rsid w:val="000566F1"/>
    <w:rsid w:val="00065D57"/>
    <w:rsid w:val="00082282"/>
    <w:rsid w:val="000A4614"/>
    <w:rsid w:val="000A724A"/>
    <w:rsid w:val="001054E9"/>
    <w:rsid w:val="0012243F"/>
    <w:rsid w:val="001532D8"/>
    <w:rsid w:val="00155061"/>
    <w:rsid w:val="00157E45"/>
    <w:rsid w:val="00164B40"/>
    <w:rsid w:val="001825AE"/>
    <w:rsid w:val="00195789"/>
    <w:rsid w:val="001F081A"/>
    <w:rsid w:val="002133DC"/>
    <w:rsid w:val="002573B5"/>
    <w:rsid w:val="00265C4E"/>
    <w:rsid w:val="002B4F1E"/>
    <w:rsid w:val="002D3F19"/>
    <w:rsid w:val="00307032"/>
    <w:rsid w:val="00315D44"/>
    <w:rsid w:val="00323F0B"/>
    <w:rsid w:val="003376BE"/>
    <w:rsid w:val="00356D74"/>
    <w:rsid w:val="003D239C"/>
    <w:rsid w:val="00405C5E"/>
    <w:rsid w:val="004118C1"/>
    <w:rsid w:val="00456206"/>
    <w:rsid w:val="004B7940"/>
    <w:rsid w:val="004D66BB"/>
    <w:rsid w:val="004E7238"/>
    <w:rsid w:val="00505BB5"/>
    <w:rsid w:val="00506A8B"/>
    <w:rsid w:val="00511199"/>
    <w:rsid w:val="005D4B81"/>
    <w:rsid w:val="005D6B40"/>
    <w:rsid w:val="006155A9"/>
    <w:rsid w:val="0062789B"/>
    <w:rsid w:val="00634C58"/>
    <w:rsid w:val="00643CE4"/>
    <w:rsid w:val="00684F2F"/>
    <w:rsid w:val="006A21A7"/>
    <w:rsid w:val="006C2843"/>
    <w:rsid w:val="006E4B68"/>
    <w:rsid w:val="006E5C96"/>
    <w:rsid w:val="006E64D0"/>
    <w:rsid w:val="006F0A60"/>
    <w:rsid w:val="00710E52"/>
    <w:rsid w:val="00724B59"/>
    <w:rsid w:val="00760779"/>
    <w:rsid w:val="00767E66"/>
    <w:rsid w:val="007E41B8"/>
    <w:rsid w:val="007F357A"/>
    <w:rsid w:val="00800083"/>
    <w:rsid w:val="008304B2"/>
    <w:rsid w:val="0085540D"/>
    <w:rsid w:val="00856875"/>
    <w:rsid w:val="008616D8"/>
    <w:rsid w:val="008628DC"/>
    <w:rsid w:val="008812BA"/>
    <w:rsid w:val="00893F53"/>
    <w:rsid w:val="00895A1A"/>
    <w:rsid w:val="008E71EC"/>
    <w:rsid w:val="00901DE5"/>
    <w:rsid w:val="00901E08"/>
    <w:rsid w:val="00902EC9"/>
    <w:rsid w:val="00943F6A"/>
    <w:rsid w:val="00981DAF"/>
    <w:rsid w:val="009846B2"/>
    <w:rsid w:val="00992C99"/>
    <w:rsid w:val="009A39A4"/>
    <w:rsid w:val="009C6DFC"/>
    <w:rsid w:val="009D4196"/>
    <w:rsid w:val="009F2DAE"/>
    <w:rsid w:val="00A133CC"/>
    <w:rsid w:val="00A40692"/>
    <w:rsid w:val="00A4314B"/>
    <w:rsid w:val="00A460A9"/>
    <w:rsid w:val="00A619C0"/>
    <w:rsid w:val="00A67586"/>
    <w:rsid w:val="00A82A8C"/>
    <w:rsid w:val="00AF2C03"/>
    <w:rsid w:val="00AF6BDF"/>
    <w:rsid w:val="00B17E05"/>
    <w:rsid w:val="00B50D70"/>
    <w:rsid w:val="00B569F0"/>
    <w:rsid w:val="00B6521C"/>
    <w:rsid w:val="00BC4E24"/>
    <w:rsid w:val="00BF18EB"/>
    <w:rsid w:val="00BF1CF7"/>
    <w:rsid w:val="00C2181D"/>
    <w:rsid w:val="00C31915"/>
    <w:rsid w:val="00C467CB"/>
    <w:rsid w:val="00C62E86"/>
    <w:rsid w:val="00C944C4"/>
    <w:rsid w:val="00CA2EBD"/>
    <w:rsid w:val="00CD2812"/>
    <w:rsid w:val="00CF2933"/>
    <w:rsid w:val="00D15C12"/>
    <w:rsid w:val="00DA5B20"/>
    <w:rsid w:val="00DB26B9"/>
    <w:rsid w:val="00DB4190"/>
    <w:rsid w:val="00DB442D"/>
    <w:rsid w:val="00E443C1"/>
    <w:rsid w:val="00E57B7A"/>
    <w:rsid w:val="00E801A5"/>
    <w:rsid w:val="00E916FF"/>
    <w:rsid w:val="00EA0A9A"/>
    <w:rsid w:val="00EA204D"/>
    <w:rsid w:val="00ED645B"/>
    <w:rsid w:val="00EF77E3"/>
    <w:rsid w:val="00F065C7"/>
    <w:rsid w:val="00F10335"/>
    <w:rsid w:val="00F43EFB"/>
    <w:rsid w:val="00F548D5"/>
    <w:rsid w:val="00F66CBF"/>
    <w:rsid w:val="00F75C49"/>
    <w:rsid w:val="00FA498B"/>
    <w:rsid w:val="00FC42D4"/>
    <w:rsid w:val="00FC4970"/>
    <w:rsid w:val="00FE54AE"/>
    <w:rsid w:val="00FF4E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11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1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8B28-53C1-41D3-83F0-5DBCA612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utdvc</dc:creator>
  <cp:keywords/>
  <dc:description/>
  <cp:lastModifiedBy>utdvc</cp:lastModifiedBy>
  <cp:revision>114</cp:revision>
  <cp:lastPrinted>2015-06-01T04:13:00Z</cp:lastPrinted>
  <dcterms:created xsi:type="dcterms:W3CDTF">2015-05-01T10:31:00Z</dcterms:created>
  <dcterms:modified xsi:type="dcterms:W3CDTF">2019-07-03T11:19:00Z</dcterms:modified>
</cp:coreProperties>
</file>